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91" w:rsidRPr="00AA0191" w:rsidRDefault="00AA0191" w:rsidP="00AA019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l-NL"/>
        </w:rPr>
      </w:pPr>
      <w:r w:rsidRPr="00AA019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l-NL"/>
        </w:rPr>
        <w:t>AFTERPAY</w:t>
      </w:r>
    </w:p>
    <w:p w:rsidR="00AA0191" w:rsidRPr="00AA0191" w:rsidRDefault="00AA0191" w:rsidP="00AA01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</w:pPr>
      <w:proofErr w:type="spellStart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AfterPay</w:t>
      </w:r>
      <w:proofErr w:type="spellEnd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 xml:space="preserve"> – Digitale Factuur (Nederland) </w:t>
      </w:r>
      <w:proofErr w:type="spellStart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AfterPay</w:t>
      </w:r>
      <w:proofErr w:type="spellEnd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 xml:space="preserve"> voert voor www.parfumeasy.nl het volledige achteraf betaalproces uit. Dit betekent dat u een digitale factuur van </w:t>
      </w:r>
      <w:proofErr w:type="spellStart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AfterPay</w:t>
      </w:r>
      <w:proofErr w:type="spellEnd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 xml:space="preserve"> via e-mail ontvangt om het gekochte product(en) te betalen. U kunt bij [webshop </w:t>
      </w:r>
      <w:proofErr w:type="spellStart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url</w:t>
      </w:r>
      <w:proofErr w:type="spellEnd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 xml:space="preserve">] betalen met een digitale factuur tot een bedrag van € 150,00 als u voor de eerste keer betaalt via </w:t>
      </w:r>
      <w:proofErr w:type="spellStart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AfterPay</w:t>
      </w:r>
      <w:proofErr w:type="spellEnd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 xml:space="preserve">. Bent u al bekend bij </w:t>
      </w:r>
      <w:proofErr w:type="spellStart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AfterPay</w:t>
      </w:r>
      <w:proofErr w:type="spellEnd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 xml:space="preserve"> kunt u betalen tot een bedrag van € 250,00 .Ter goedkeuring van uw verzoek om te betalen met digitale factuur voert </w:t>
      </w:r>
      <w:proofErr w:type="spellStart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AfterPay</w:t>
      </w:r>
      <w:proofErr w:type="spellEnd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 xml:space="preserve"> een gegevenscontrole uit. </w:t>
      </w:r>
      <w:proofErr w:type="spellStart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AfterPay</w:t>
      </w:r>
      <w:proofErr w:type="spellEnd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 xml:space="preserve"> hanteert een strikt privacy beleid zoals omschreven in haar </w:t>
      </w:r>
      <w:hyperlink r:id="rId4" w:history="1">
        <w:r w:rsidRPr="00AA0191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privacy statement</w:t>
        </w:r>
      </w:hyperlink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 xml:space="preserve">. Mocht onverhoopt uw verzoek tot betaling met digitale factuur niet geautoriseerd worden, dan kunt u natuurlijk het aan te kopen product betalen met een andere betaalmethode. U kunt bij vragen altijd contact met </w:t>
      </w:r>
      <w:proofErr w:type="spellStart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AfterPay</w:t>
      </w:r>
      <w:proofErr w:type="spellEnd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 xml:space="preserve"> opnemen. Voor meer informatie verwijzen wij u naar het </w:t>
      </w:r>
      <w:hyperlink r:id="rId5" w:history="1">
        <w:r w:rsidRPr="00AA0191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nl-NL"/>
          </w:rPr>
          <w:t>consumentendeel</w:t>
        </w:r>
      </w:hyperlink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 xml:space="preserve"> van de </w:t>
      </w:r>
      <w:proofErr w:type="spellStart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AfterPay</w:t>
      </w:r>
      <w:proofErr w:type="spellEnd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 xml:space="preserve"> website. </w:t>
      </w:r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br/>
      </w:r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br/>
        <w:t xml:space="preserve">Voor </w:t>
      </w:r>
      <w:proofErr w:type="spellStart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>Afterpay</w:t>
      </w:r>
      <w:proofErr w:type="spellEnd"/>
      <w:r w:rsidRPr="00AA0191">
        <w:rPr>
          <w:rFonts w:ascii="Verdana" w:eastAsia="Times New Roman" w:hAnsi="Verdana" w:cs="Times New Roman"/>
          <w:color w:val="000000"/>
          <w:sz w:val="15"/>
          <w:szCs w:val="15"/>
          <w:lang w:eastAsia="nl-NL"/>
        </w:rPr>
        <w:t xml:space="preserve"> worden geen extra kosten in rekening gebracht!</w:t>
      </w:r>
    </w:p>
    <w:p w:rsidR="00113FE9" w:rsidRDefault="00113FE9">
      <w:bookmarkStart w:id="0" w:name="_GoBack"/>
      <w:bookmarkEnd w:id="0"/>
    </w:p>
    <w:sectPr w:rsidR="0011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91"/>
    <w:rsid w:val="00113FE9"/>
    <w:rsid w:val="00AA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4E1B1-99F3-4F09-B949-AB7E0FBC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A0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A019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A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A0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fterpay.nl/nl/consumenten/hoe-werkt-afterpay" TargetMode="External"/><Relationship Id="rId4" Type="http://schemas.openxmlformats.org/officeDocument/2006/relationships/hyperlink" Target="https://www.afterpay.nl/nl/algemeen/over-afterpay/privacy-statemen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Grolleman</dc:creator>
  <cp:keywords/>
  <dc:description/>
  <cp:lastModifiedBy>Jarno Grolleman</cp:lastModifiedBy>
  <cp:revision>1</cp:revision>
  <dcterms:created xsi:type="dcterms:W3CDTF">2016-09-27T14:29:00Z</dcterms:created>
  <dcterms:modified xsi:type="dcterms:W3CDTF">2016-09-27T14:29:00Z</dcterms:modified>
</cp:coreProperties>
</file>