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Natürliches Omega-3 und Omega-7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flesjes van 150 ml kosten 29,95 euro</w:t>
        <w:br/>
        <w:t xml:space="preserve">De olie smaakt absoluut niet naar vis.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 norwegischem Dorschleberöl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 Omega Ultra versorgt den Körper mit hochwertigen marinen Fettsäuren aus norwegischem Dorschleberöl. Der natürliche Fettsäure-Komplex ist reich an den essentiellen Omega-3-Fettsäuren DHA und EPA und liefert zugleich weitere wertvolle Fettsäuren, vor allem die wichtige Omega-7-Palmitoleinsäure.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Eine Tagesdosis (10 ml) enthält: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2140 mg Omega-3 (gesamt)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845 mg Docosahexaensäure (DHA)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625 mg Eicosapentaensäure (EPA)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380 mg Palmitoleinsäure (Omega-7)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seinem hohen Omega-3-Gehalt kann Pro Omega Ultra einen wertvollen Beitrag zu einem besseren Omega-6/3-Verhältnis leisten.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Fettsäuren liegen in der naturbelassenen und optimal verwertbaren Triglycerid-Form (TG-Form) vor.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Zitronen-Aroma für einen leicht frischen Geschmack.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Rundum-Oxidationsschutz</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optimale Haltbarkeit und Stabilität: Durch das zugesetzte Antioxidans Vitamin E und durch Abfüllung unter Stickstoff sind die empfindlichen Fettsäuren wirksam vor Oxidation geschützt.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Ebenfalls enthalten ist natürliches Astaxanthin.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Hochwertiges Dorschleberöl aus nachhaltigem Wildfang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Fischöl in Pro Omega Ultra wird ausschließlich aus den fettreichen Lebern norwegischer Dorsche (Gadus morhua) gewonnen.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Nachhaltiger Wildfang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Dorsche stammen aus Wildfang im norwegischen Polarmeer. Unser Rohstofflieferant ist nach dem MSC-Umweltstandard für nachhaltige Fischerei zertifiziert.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Reich an Omega-3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Wildfisch aus kalten Gewässern ist besonders reich an Omega-3-Fettsäuren. Die Fische können dornur überleben, weil ihre Zellmembranen dank reichlich Omega-3 auch bei arktischen Temperaturen flexibel bleiben.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Frei von Schadstoffen und Schwermetallen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Unser Dorschleberöl durchläuft einen umfassenden Reinigungsprozess, bei dem mögliche Rückstände zuverlässig entfernt werden.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Omega-Fettsäuren in natürlicher Triglycerid-Form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Fische enthalten Fettsäuren in natürlicher Form als Triglyceride. Die meisten Fischölprodukte enthalten Fettsäuren in synthetischer Form als Ethylester (EE). Die künstliche Veresterung ermöglicht höhere Omega-3-Konzentrationen, allerdings werden natürliche Triglyceride im Darm wesentlich schneller und effizienter aufgespalten. Sie sind also besser bioverfügbar.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Fettsäuren in Pro Omega Ultra sind in ihrer naturbelassenen Triglycerid-Form (TG) enthalten.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Rundum-Oxidationsschutz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optimale Haltbarkeit und Stabilit</w:t>
      </w:r>
      <w:r>
        <w:rPr>
          <w:rFonts w:ascii="Calibri" w:hAnsi="Calibri" w:cs="Calibri" w:eastAsia="Calibri"/>
          <w:color w:val="auto"/>
          <w:spacing w:val="0"/>
          <w:position w:val="0"/>
          <w:sz w:val="22"/>
          <w:shd w:fill="auto" w:val="clear"/>
        </w:rPr>
        <w:t xml:space="preserve">ät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Mehrfach ungesättigte Fettsäuren sind durch die Doppelbindungen in ihren Molekülen besonders oxidationsanfällig, sie verderben leicht durch Hitze, Licht und Sauerstoff. Um eine optimale Haltbarkeit und Stabilität zu gewährleisten, sind die Fettsäuren in Pro Omega Ultra deshalb besonders geschützt: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Fangfrische und sauerstofffreie Verarbeitung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Dorschlebern werden fangfrisch verarbeitet, das Öl selbst in hochmodernen Anlagen unter Stickstoffatmosphäre abgefüllt. So ist das Oxidationsniveau schon bei der Herstellung extrem niedrig.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Vitamin E als natürlicher Schutzschild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natürlicher Schutzschild für die Fettsäuren ist in Pro Omega Ultra das hocheffektive Lipid-Antioxidans Vitamin E mit allen acht natürlichen Formen (4 Tocopherole, 4 Tocotrienole) zugesetzt.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Monatsdosis in zwei 150-ml-Flaschen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Damit Pro Omega Ultra nach Anbruch nur für möglichst kurze Zeit Luftsauerstoff ausgesetzt ist, liefern wir die Monatsdosis in zwei 150-ml-Flaschen statt in einer 300-ml-Flasche. In den Braunglasflaschen ist das Öl zusätzlich vor Lichtoxidation geschützt.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Steckbrief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Essentielle Fetts</w:t>
      </w:r>
      <w:r>
        <w:rPr>
          <w:rFonts w:ascii="Calibri" w:hAnsi="Calibri" w:cs="Calibri" w:eastAsia="Calibri"/>
          <w:color w:val="auto"/>
          <w:spacing w:val="0"/>
          <w:position w:val="0"/>
          <w:sz w:val="22"/>
          <w:shd w:fill="auto" w:val="clear"/>
        </w:rPr>
        <w:t xml:space="preserve">äuren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Essentielle Fettsäuren sind lebensnotwendige Fettsäuren, die der Organismus nicht selbst herstellen kann und über die Nahrung aufnehmen muss. Nahrungsfette bestehen überwiegend aus sogenannten Triglyceriden, die drei Fettsäuren enthalten. Die drei Fettsäuren können dabei unterschiedlich sein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etwa ges</w:t>
      </w:r>
      <w:r>
        <w:rPr>
          <w:rFonts w:ascii="Calibri" w:hAnsi="Calibri" w:cs="Calibri" w:eastAsia="Calibri"/>
          <w:color w:val="auto"/>
          <w:spacing w:val="0"/>
          <w:position w:val="0"/>
          <w:sz w:val="22"/>
          <w:shd w:fill="auto" w:val="clear"/>
        </w:rPr>
        <w:t xml:space="preserve">ättigt, einfach ungesättigt oder mehrfach ungesättigt. Kein natürliches Fett enthält nur eine einzige Fettsäureart. Die jeweiligen Anteile unterscheiden sich allerdings erheblich.</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den Menschen essentiell sind genau genommen nur zwei Fettsäuren: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Omega-3-Fettsäure Alpha-Linolensäure (ALA)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Omega-6-Fettsäure Linolsäure (LA)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Beide gehören zu den mehrfach ungesättigten Fettsäuren. Aus Alpha-Linolensäure kann der Körper alle benötigten Omega-3-Fettsäuren selbst bilden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das sind vor allem DHA (Docosahexaens</w:t>
      </w:r>
      <w:r>
        <w:rPr>
          <w:rFonts w:ascii="Calibri" w:hAnsi="Calibri" w:cs="Calibri" w:eastAsia="Calibri"/>
          <w:color w:val="auto"/>
          <w:spacing w:val="0"/>
          <w:position w:val="0"/>
          <w:sz w:val="22"/>
          <w:shd w:fill="auto" w:val="clear"/>
        </w:rPr>
        <w:t xml:space="preserve">äure) und EPA (Eicosapentaensäure). Die Syntheserate ist allerdings so gering, dass auch DHA und EPA als essentiell gelten.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Linolsäure ist unter anderem Grundlage für die Synthese der Omega-6-Fettsäure Arachidonsäure, die der Körper wiederum in ausreichender, aber nicht zu hoher Menge benötigt, um notwendige Entzündungsreaktionen auslösen zu können.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Nahrungsquellen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Alpha-Linolensäure ist eine pflanzliche Omega-3-Fettsäure und hauptsächlich in Nüssen und Pflanzenölen wie Leinsamen-, Hanf- und Walnussöl enthalten.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Hauptquelle für DHA und EPA sind dagegen Fisch und Meeresfrüchte, vor allem fettreicher Kaltwasserfisch.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Einen hohen Anteil an Linolsäure bzw. Omega-6 haben zum Beispiel Distel-, Sonnenblumen- und Maiskeimöl, aber auch Getreide, Fleisch- und Milchprodukte.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Wozu braucht der Körper DHA und EPA?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Omega-3-Fettsäuren kommen in allen Zellmembranen vor. Wichtig sind DHA und EPA vor allem für das Herz-Kreislauf-System, die Gehirnentwicklung und die Sehkraft. DHA ist das zentrale Strukturfett im Gehirn und im zentralen Nervensystem. EPA ist Ausgangsstoff für Eicosanoide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hormon</w:t>
      </w:r>
      <w:r>
        <w:rPr>
          <w:rFonts w:ascii="Calibri" w:hAnsi="Calibri" w:cs="Calibri" w:eastAsia="Calibri"/>
          <w:color w:val="auto"/>
          <w:spacing w:val="0"/>
          <w:position w:val="0"/>
          <w:sz w:val="22"/>
          <w:shd w:fill="auto" w:val="clear"/>
        </w:rPr>
        <w:t xml:space="preserve">ähnliche Botenstoffe, die an der Regulierung zahlreicher Körperfunktionen beteiligt sind.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Omega-3 und Omega-6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Omega-3- und Omega-6-Fettsäuren haben im Körper gegensätzliche Aufgaben. Der Organismus benötigt beide in einem ausgewogenen Gleichgewicht. In der Ernährung sind Omega-6-Fettsäuren oft überreichlich enthalten. Als optimal gilt ein Omega-6/3-Verhältnis von 1:1 bis 4:1. In den meisten Industrieländern liegt das tatsächliche Verhältnis allerdings zwischen 20:1 und 30:1.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nutzen Omega-3-Fettsäuren und Vitamin E der Gesundheit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Omega-3-Fettsäuren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HCs EPA und DHA tragen bei einer täglichen Aufnahme von 250 mg zu einer gesunden Herzfunktion bei.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HCs DHA leistet bei einer täglichen Aufnahme von 250 mg einen Beitrag zum Erhalt einer gesunden Gehirnfunktion und einer gesunden Sehkraft.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HCs Die tägliche Aufnahme von 200 mg DHA durch die Mutter zusätzlich zu der für Erwachsene empfohlenen Tagesdosis trägt zur normalen Entwicklung des Gehirns und der Augen beim Fötus und beim gestillten Säugling bei.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HCs Die tägliche Aufnahme von 100 mg DHA trägt zur normalen Entwicklung der Sehkraft bei Säuglingen bis zu einem Alter von 12 Monaten bei.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Vitamin 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HCs Vitamin E trägt dazu bei, die Zellen vor oxidativem Stress zu schützen.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