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E5517E"/>
          <w:sz w:val="23"/>
          <w:szCs w:val="23"/>
          <w:lang w:eastAsia="nl-NL"/>
        </w:rPr>
        <w:t>Algemene Voorwaarden Stichting </w:t>
      </w:r>
      <w:proofErr w:type="spellStart"/>
      <w:r w:rsidRPr="005C3E3F">
        <w:rPr>
          <w:rFonts w:ascii="Verdana" w:eastAsia="Times New Roman" w:hAnsi="Verdana" w:cs="Times New Roman"/>
          <w:b/>
          <w:bCs/>
          <w:color w:val="E5517E"/>
          <w:sz w:val="23"/>
          <w:szCs w:val="23"/>
          <w:lang w:eastAsia="nl-NL"/>
        </w:rPr>
        <w:t>Webshop</w:t>
      </w:r>
      <w:proofErr w:type="spellEnd"/>
      <w:r w:rsidRPr="005C3E3F">
        <w:rPr>
          <w:rFonts w:ascii="Verdana" w:eastAsia="Times New Roman" w:hAnsi="Verdana" w:cs="Times New Roman"/>
          <w:b/>
          <w:bCs/>
          <w:color w:val="E5517E"/>
          <w:sz w:val="23"/>
          <w:szCs w:val="23"/>
          <w:lang w:eastAsia="nl-NL"/>
        </w:rPr>
        <w:t xml:space="preserve"> Keurmerk</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xml:space="preserve">Deze Algemene Voorwaarden van Stichting </w:t>
      </w:r>
      <w:proofErr w:type="spellStart"/>
      <w:r w:rsidRPr="005C3E3F">
        <w:rPr>
          <w:rFonts w:ascii="Verdana" w:eastAsia="Times New Roman" w:hAnsi="Verdana" w:cs="Times New Roman"/>
          <w:color w:val="000000"/>
          <w:sz w:val="15"/>
          <w:szCs w:val="15"/>
          <w:lang w:eastAsia="nl-NL"/>
        </w:rPr>
        <w:t>Webshop</w:t>
      </w:r>
      <w:proofErr w:type="spellEnd"/>
      <w:r w:rsidRPr="005C3E3F">
        <w:rPr>
          <w:rFonts w:ascii="Verdana" w:eastAsia="Times New Roman" w:hAnsi="Verdana" w:cs="Times New Roman"/>
          <w:color w:val="000000"/>
          <w:sz w:val="15"/>
          <w:szCs w:val="15"/>
          <w:lang w:eastAsia="nl-NL"/>
        </w:rPr>
        <w:t xml:space="preserve"> Keurmerk zijn tot stand gekomen in overleg met de Consumentenbond in het kader van de Coördinatiegroep Zelfreguleringsoverleg (CZ) van de </w:t>
      </w:r>
      <w:proofErr w:type="spellStart"/>
      <w:r w:rsidRPr="005C3E3F">
        <w:rPr>
          <w:rFonts w:ascii="Verdana" w:eastAsia="Times New Roman" w:hAnsi="Verdana" w:cs="Times New Roman"/>
          <w:color w:val="000000"/>
          <w:sz w:val="15"/>
          <w:szCs w:val="15"/>
          <w:lang w:eastAsia="nl-NL"/>
        </w:rPr>
        <w:t>Sociaal-Economische</w:t>
      </w:r>
      <w:proofErr w:type="spellEnd"/>
      <w:r w:rsidRPr="005C3E3F">
        <w:rPr>
          <w:rFonts w:ascii="Verdana" w:eastAsia="Times New Roman" w:hAnsi="Verdana" w:cs="Times New Roman"/>
          <w:color w:val="000000"/>
          <w:sz w:val="15"/>
          <w:szCs w:val="15"/>
          <w:lang w:eastAsia="nl-NL"/>
        </w:rPr>
        <w:t xml:space="preserve"> Raad en treden in werking per 1 juni 2014.</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Deze Algemene Voorwaarden zullen worden gebruikt door alle leden van de Stichting </w:t>
      </w:r>
      <w:proofErr w:type="spellStart"/>
      <w:r w:rsidRPr="005C3E3F">
        <w:rPr>
          <w:rFonts w:ascii="Verdana" w:eastAsia="Times New Roman" w:hAnsi="Verdana" w:cs="Times New Roman"/>
          <w:color w:val="000000"/>
          <w:sz w:val="15"/>
          <w:szCs w:val="15"/>
          <w:lang w:eastAsia="nl-NL"/>
        </w:rPr>
        <w:t>Webshop</w:t>
      </w:r>
      <w:proofErr w:type="spellEnd"/>
      <w:r w:rsidRPr="005C3E3F">
        <w:rPr>
          <w:rFonts w:ascii="Verdana" w:eastAsia="Times New Roman" w:hAnsi="Verdana" w:cs="Times New Roman"/>
          <w:color w:val="000000"/>
          <w:sz w:val="15"/>
          <w:szCs w:val="15"/>
          <w:lang w:eastAsia="nl-NL"/>
        </w:rPr>
        <w:t xml:space="preserve"> Keurmerk met uitzondering van financiële diensten als bedoeld in de Wet Financieel Toezicht en voor zover deze diensten onder toezicht staan van de Autoriteit Financiële Markten.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Inhoudsopgave:</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Artikel   1 - Definities</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Artikel   2 - Identiteit van de ondernemer</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Artikel   3 - Toepasselijkheid</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Artikel   4 - Het aanbod</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Artikel   5 - De overeenkomst</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Artikel   6 - Herroepingsrecht</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Artikel   7 - Verplichtingen van de consument tijdens de bedenktijd</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Artikel   8 - Uitoefening van het herroepingsrecht door de consument en kosten daarvan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Artikel   9 - Verplichtingen van de ondernemer bij herroeping</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Artikel 10 - Uitsluiting herroepingsrecht</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Artikel 11 - De prijs</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Artikel 12 - Nakoming en extra garantie</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Artikel 13 - Levering en uitvoering</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Artikel 14 - Duurtransacties: duur, opzegging en verlenging</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Artikel 15 - Betaling</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Artikel 16 - Klachtenregeling</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Artikel 17 - Geschillen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Artikel 18 - Branchegarantie</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Artikel 19 - Aanvullende of afwijkende bepalingen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xml:space="preserve">Artikel 20 - Wijziging van de algemene voorwaarden Stichting </w:t>
      </w:r>
      <w:proofErr w:type="spellStart"/>
      <w:r w:rsidRPr="005C3E3F">
        <w:rPr>
          <w:rFonts w:ascii="Verdana" w:eastAsia="Times New Roman" w:hAnsi="Verdana" w:cs="Times New Roman"/>
          <w:color w:val="000000"/>
          <w:sz w:val="15"/>
          <w:szCs w:val="15"/>
          <w:lang w:eastAsia="nl-NL"/>
        </w:rPr>
        <w:t>Webshop</w:t>
      </w:r>
      <w:proofErr w:type="spellEnd"/>
      <w:r w:rsidRPr="005C3E3F">
        <w:rPr>
          <w:rFonts w:ascii="Verdana" w:eastAsia="Times New Roman" w:hAnsi="Verdana" w:cs="Times New Roman"/>
          <w:color w:val="000000"/>
          <w:sz w:val="15"/>
          <w:szCs w:val="15"/>
          <w:lang w:eastAsia="nl-NL"/>
        </w:rPr>
        <w:t xml:space="preserve"> Keurmerk</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Artikel 1 - Definities</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In deze voorwaarden wordt verstaan onder:</w:t>
      </w:r>
    </w:p>
    <w:p w:rsidR="005C3E3F" w:rsidRPr="005C3E3F" w:rsidRDefault="005C3E3F" w:rsidP="005C3E3F">
      <w:pPr>
        <w:numPr>
          <w:ilvl w:val="0"/>
          <w:numId w:val="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lastRenderedPageBreak/>
        <w:t>Aanvullende overeenkomst</w:t>
      </w:r>
      <w:r w:rsidRPr="005C3E3F">
        <w:rPr>
          <w:rFonts w:ascii="Verdana" w:eastAsia="Times New Roman" w:hAnsi="Verdana" w:cs="Times New Roman"/>
          <w:color w:val="000000"/>
          <w:sz w:val="15"/>
          <w:szCs w:val="15"/>
          <w:lang w:eastAsia="nl-NL"/>
        </w:rPr>
        <w: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rsidR="005C3E3F" w:rsidRPr="005C3E3F" w:rsidRDefault="005C3E3F" w:rsidP="005C3E3F">
      <w:pPr>
        <w:numPr>
          <w:ilvl w:val="0"/>
          <w:numId w:val="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Bedenktijd</w:t>
      </w:r>
      <w:r w:rsidRPr="005C3E3F">
        <w:rPr>
          <w:rFonts w:ascii="Verdana" w:eastAsia="Times New Roman" w:hAnsi="Verdana" w:cs="Times New Roman"/>
          <w:color w:val="000000"/>
          <w:sz w:val="15"/>
          <w:szCs w:val="15"/>
          <w:lang w:eastAsia="nl-NL"/>
        </w:rPr>
        <w:t>: de termijn waarbinnen de consument gebruik kan maken van zijn herroepingsrecht;</w:t>
      </w:r>
    </w:p>
    <w:p w:rsidR="005C3E3F" w:rsidRPr="005C3E3F" w:rsidRDefault="005C3E3F" w:rsidP="005C3E3F">
      <w:pPr>
        <w:numPr>
          <w:ilvl w:val="0"/>
          <w:numId w:val="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Consument</w:t>
      </w:r>
      <w:r w:rsidRPr="005C3E3F">
        <w:rPr>
          <w:rFonts w:ascii="Verdana" w:eastAsia="Times New Roman" w:hAnsi="Verdana" w:cs="Times New Roman"/>
          <w:color w:val="000000"/>
          <w:sz w:val="15"/>
          <w:szCs w:val="15"/>
          <w:lang w:eastAsia="nl-NL"/>
        </w:rPr>
        <w:t>:</w:t>
      </w:r>
      <w:r w:rsidRPr="005C3E3F">
        <w:rPr>
          <w:rFonts w:ascii="Verdana" w:eastAsia="Times New Roman" w:hAnsi="Verdana" w:cs="Times New Roman"/>
          <w:b/>
          <w:bCs/>
          <w:color w:val="000000"/>
          <w:sz w:val="15"/>
          <w:szCs w:val="15"/>
          <w:lang w:eastAsia="nl-NL"/>
        </w:rPr>
        <w:t> </w:t>
      </w:r>
      <w:r w:rsidRPr="005C3E3F">
        <w:rPr>
          <w:rFonts w:ascii="Verdana" w:eastAsia="Times New Roman" w:hAnsi="Verdana" w:cs="Times New Roman"/>
          <w:color w:val="000000"/>
          <w:sz w:val="15"/>
          <w:szCs w:val="15"/>
          <w:lang w:eastAsia="nl-NL"/>
        </w:rPr>
        <w:t>de natuurlijke persoon die niet handelt voor doeleinden die verband houden met zijn handels-, bedrijfs-, ambachts- of beroepsactiviteit;</w:t>
      </w:r>
    </w:p>
    <w:p w:rsidR="005C3E3F" w:rsidRPr="005C3E3F" w:rsidRDefault="005C3E3F" w:rsidP="005C3E3F">
      <w:pPr>
        <w:numPr>
          <w:ilvl w:val="0"/>
          <w:numId w:val="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Dag</w:t>
      </w:r>
      <w:r w:rsidRPr="005C3E3F">
        <w:rPr>
          <w:rFonts w:ascii="Verdana" w:eastAsia="Times New Roman" w:hAnsi="Verdana" w:cs="Times New Roman"/>
          <w:color w:val="000000"/>
          <w:sz w:val="15"/>
          <w:szCs w:val="15"/>
          <w:lang w:eastAsia="nl-NL"/>
        </w:rPr>
        <w:t>: kalenderdag;</w:t>
      </w:r>
    </w:p>
    <w:p w:rsidR="005C3E3F" w:rsidRPr="005C3E3F" w:rsidRDefault="005C3E3F" w:rsidP="005C3E3F">
      <w:pPr>
        <w:numPr>
          <w:ilvl w:val="0"/>
          <w:numId w:val="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Digitale inhoud</w:t>
      </w:r>
      <w:r w:rsidRPr="005C3E3F">
        <w:rPr>
          <w:rFonts w:ascii="Verdana" w:eastAsia="Times New Roman" w:hAnsi="Verdana" w:cs="Times New Roman"/>
          <w:color w:val="000000"/>
          <w:sz w:val="15"/>
          <w:szCs w:val="15"/>
          <w:lang w:eastAsia="nl-NL"/>
        </w:rPr>
        <w:t>: gegevens die in digitale vorm  geproduceerd en geleverd worden;</w:t>
      </w:r>
    </w:p>
    <w:p w:rsidR="005C3E3F" w:rsidRPr="005C3E3F" w:rsidRDefault="005C3E3F" w:rsidP="005C3E3F">
      <w:pPr>
        <w:numPr>
          <w:ilvl w:val="0"/>
          <w:numId w:val="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Duurovereenkomst</w:t>
      </w:r>
      <w:r w:rsidRPr="005C3E3F">
        <w:rPr>
          <w:rFonts w:ascii="Verdana" w:eastAsia="Times New Roman" w:hAnsi="Verdana" w:cs="Times New Roman"/>
          <w:color w:val="000000"/>
          <w:sz w:val="15"/>
          <w:szCs w:val="15"/>
          <w:lang w:eastAsia="nl-NL"/>
        </w:rPr>
        <w:t>: een overeenkomst die strekt tot de regelmatige levering van zaken, diensten en/of digitale inhoud gedurende een bepaalde periode;</w:t>
      </w:r>
    </w:p>
    <w:p w:rsidR="005C3E3F" w:rsidRPr="005C3E3F" w:rsidRDefault="005C3E3F" w:rsidP="005C3E3F">
      <w:pPr>
        <w:numPr>
          <w:ilvl w:val="0"/>
          <w:numId w:val="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Duurzame gegevensdrager</w:t>
      </w:r>
      <w:r w:rsidRPr="005C3E3F">
        <w:rPr>
          <w:rFonts w:ascii="Verdana" w:eastAsia="Times New Roman" w:hAnsi="Verdana" w:cs="Times New Roman"/>
          <w:color w:val="000000"/>
          <w:sz w:val="15"/>
          <w:szCs w:val="15"/>
          <w:lang w:eastAsia="nl-NL"/>
        </w:rPr>
        <w:t>: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rsidR="005C3E3F" w:rsidRPr="005C3E3F" w:rsidRDefault="005C3E3F" w:rsidP="005C3E3F">
      <w:pPr>
        <w:numPr>
          <w:ilvl w:val="0"/>
          <w:numId w:val="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Herroepingsrecht</w:t>
      </w:r>
      <w:r w:rsidRPr="005C3E3F">
        <w:rPr>
          <w:rFonts w:ascii="Verdana" w:eastAsia="Times New Roman" w:hAnsi="Verdana" w:cs="Times New Roman"/>
          <w:color w:val="000000"/>
          <w:sz w:val="15"/>
          <w:szCs w:val="15"/>
          <w:lang w:eastAsia="nl-NL"/>
        </w:rPr>
        <w:t>: de mogelijkheid van de consument om binnen de bedenktijd af te zien van de overeenkomst op afstand;</w:t>
      </w:r>
    </w:p>
    <w:p w:rsidR="005C3E3F" w:rsidRPr="005C3E3F" w:rsidRDefault="005C3E3F" w:rsidP="005C3E3F">
      <w:pPr>
        <w:numPr>
          <w:ilvl w:val="0"/>
          <w:numId w:val="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Ondernemer</w:t>
      </w:r>
      <w:r w:rsidRPr="005C3E3F">
        <w:rPr>
          <w:rFonts w:ascii="Verdana" w:eastAsia="Times New Roman" w:hAnsi="Verdana" w:cs="Times New Roman"/>
          <w:color w:val="000000"/>
          <w:sz w:val="15"/>
          <w:szCs w:val="15"/>
          <w:lang w:eastAsia="nl-NL"/>
        </w:rPr>
        <w:t xml:space="preserve">: de natuurlijke of rechtspersoon die lid is van Stichting </w:t>
      </w:r>
      <w:proofErr w:type="spellStart"/>
      <w:r w:rsidRPr="005C3E3F">
        <w:rPr>
          <w:rFonts w:ascii="Verdana" w:eastAsia="Times New Roman" w:hAnsi="Verdana" w:cs="Times New Roman"/>
          <w:color w:val="000000"/>
          <w:sz w:val="15"/>
          <w:szCs w:val="15"/>
          <w:lang w:eastAsia="nl-NL"/>
        </w:rPr>
        <w:t>Webshop</w:t>
      </w:r>
      <w:proofErr w:type="spellEnd"/>
      <w:r w:rsidRPr="005C3E3F">
        <w:rPr>
          <w:rFonts w:ascii="Verdana" w:eastAsia="Times New Roman" w:hAnsi="Verdana" w:cs="Times New Roman"/>
          <w:color w:val="000000"/>
          <w:sz w:val="15"/>
          <w:szCs w:val="15"/>
          <w:lang w:eastAsia="nl-NL"/>
        </w:rPr>
        <w:t xml:space="preserve"> Keurmerk en producten, (toegang tot) digitale inhoud en/of diensten op afstand aan consumenten aanbiedt;</w:t>
      </w:r>
    </w:p>
    <w:p w:rsidR="005C3E3F" w:rsidRPr="005C3E3F" w:rsidRDefault="005C3E3F" w:rsidP="005C3E3F">
      <w:pPr>
        <w:numPr>
          <w:ilvl w:val="0"/>
          <w:numId w:val="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Overeenkomst op afstand</w:t>
      </w:r>
      <w:r w:rsidRPr="005C3E3F">
        <w:rPr>
          <w:rFonts w:ascii="Verdana" w:eastAsia="Times New Roman" w:hAnsi="Verdana" w:cs="Times New Roman"/>
          <w:color w:val="000000"/>
          <w:sz w:val="15"/>
          <w:szCs w:val="15"/>
          <w:lang w:eastAsia="nl-NL"/>
        </w:rPr>
        <w:t>: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rsidR="005C3E3F" w:rsidRPr="005C3E3F" w:rsidRDefault="005C3E3F" w:rsidP="005C3E3F">
      <w:pPr>
        <w:numPr>
          <w:ilvl w:val="0"/>
          <w:numId w:val="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Modelformulier voor herroeping</w:t>
      </w:r>
      <w:r w:rsidRPr="005C3E3F">
        <w:rPr>
          <w:rFonts w:ascii="Verdana" w:eastAsia="Times New Roman" w:hAnsi="Verdana" w:cs="Times New Roman"/>
          <w:color w:val="000000"/>
          <w:sz w:val="15"/>
          <w:szCs w:val="15"/>
          <w:lang w:eastAsia="nl-NL"/>
        </w:rPr>
        <w:t>: het in Bijlage I van deze voorwaarden opgenomen Europese modelformulier voor herroeping;</w:t>
      </w:r>
    </w:p>
    <w:p w:rsidR="005C3E3F" w:rsidRPr="005C3E3F" w:rsidRDefault="005C3E3F" w:rsidP="005C3E3F">
      <w:pPr>
        <w:numPr>
          <w:ilvl w:val="0"/>
          <w:numId w:val="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Techniek voor communicatie op afstand</w:t>
      </w:r>
      <w:r w:rsidRPr="005C3E3F">
        <w:rPr>
          <w:rFonts w:ascii="Verdana" w:eastAsia="Times New Roman" w:hAnsi="Verdana" w:cs="Times New Roman"/>
          <w:color w:val="000000"/>
          <w:sz w:val="15"/>
          <w:szCs w:val="15"/>
          <w:lang w:eastAsia="nl-NL"/>
        </w:rPr>
        <w:t>: middel dat kan worden gebruikt voor het sluiten van een overeenkomst, zonder dat consument en ondernemer gelijktijdig in dezelfde ruimte hoeven te zijn samengekomen;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Artikel 2 – Identiteit van de ondernemer</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 xml:space="preserve">Naam ondernemer: LM </w:t>
      </w:r>
      <w:proofErr w:type="spellStart"/>
      <w:r w:rsidRPr="005C3E3F">
        <w:rPr>
          <w:rFonts w:ascii="Verdana" w:eastAsia="Times New Roman" w:hAnsi="Verdana" w:cs="Times New Roman"/>
          <w:b/>
          <w:bCs/>
          <w:color w:val="000000"/>
          <w:sz w:val="15"/>
          <w:szCs w:val="15"/>
          <w:lang w:eastAsia="nl-NL"/>
        </w:rPr>
        <w:t>Crafts</w:t>
      </w:r>
      <w:proofErr w:type="spellEnd"/>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xml:space="preserve">Vestigingsadres: </w:t>
      </w:r>
      <w:proofErr w:type="spellStart"/>
      <w:r w:rsidRPr="005C3E3F">
        <w:rPr>
          <w:rFonts w:ascii="Verdana" w:eastAsia="Times New Roman" w:hAnsi="Verdana" w:cs="Times New Roman"/>
          <w:color w:val="000000"/>
          <w:sz w:val="15"/>
          <w:szCs w:val="15"/>
          <w:lang w:eastAsia="nl-NL"/>
        </w:rPr>
        <w:t>Zwartemeer</w:t>
      </w:r>
      <w:proofErr w:type="spellEnd"/>
      <w:r w:rsidRPr="005C3E3F">
        <w:rPr>
          <w:rFonts w:ascii="Verdana" w:eastAsia="Times New Roman" w:hAnsi="Verdana" w:cs="Times New Roman"/>
          <w:color w:val="000000"/>
          <w:sz w:val="15"/>
          <w:szCs w:val="15"/>
          <w:lang w:eastAsia="nl-NL"/>
        </w:rPr>
        <w:t xml:space="preserve"> 28, 2993 PD Barendrecht</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Telefoonnummer: 0638783093 (bereikbaar op werkdagen van 9:00 tot 17:00 uur)</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E-mailadres: lmcrafts@live.nl</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KvK-nummer: 24480627, geregistreerd te Rotterdam</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proofErr w:type="spellStart"/>
      <w:r w:rsidRPr="005C3E3F">
        <w:rPr>
          <w:rFonts w:ascii="Verdana" w:eastAsia="Times New Roman" w:hAnsi="Verdana" w:cs="Times New Roman"/>
          <w:color w:val="000000"/>
          <w:sz w:val="15"/>
          <w:szCs w:val="15"/>
          <w:lang w:eastAsia="nl-NL"/>
        </w:rPr>
        <w:t>BTW-identificatienummer</w:t>
      </w:r>
      <w:proofErr w:type="spellEnd"/>
      <w:r w:rsidRPr="005C3E3F">
        <w:rPr>
          <w:rFonts w:ascii="Verdana" w:eastAsia="Times New Roman" w:hAnsi="Verdana" w:cs="Times New Roman"/>
          <w:color w:val="000000"/>
          <w:sz w:val="15"/>
          <w:szCs w:val="15"/>
          <w:lang w:eastAsia="nl-NL"/>
        </w:rPr>
        <w:t>: NL178578459B02</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Artikel 3 – Toepasselijkheid</w:t>
      </w:r>
    </w:p>
    <w:p w:rsidR="005C3E3F" w:rsidRPr="005C3E3F" w:rsidRDefault="005C3E3F" w:rsidP="005C3E3F">
      <w:pPr>
        <w:numPr>
          <w:ilvl w:val="0"/>
          <w:numId w:val="2"/>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Deze algemene voorwaarden zijn van toepassing op elk aanbod van de ondernemer en op elke tot stand gekomen overeenkomst op afstand tussen ondernemer en consument.</w:t>
      </w:r>
    </w:p>
    <w:p w:rsidR="005C3E3F" w:rsidRPr="005C3E3F" w:rsidRDefault="005C3E3F" w:rsidP="005C3E3F">
      <w:pPr>
        <w:numPr>
          <w:ilvl w:val="0"/>
          <w:numId w:val="2"/>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rsidR="005C3E3F" w:rsidRPr="005C3E3F" w:rsidRDefault="005C3E3F" w:rsidP="005C3E3F">
      <w:pPr>
        <w:numPr>
          <w:ilvl w:val="0"/>
          <w:numId w:val="2"/>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5C3E3F" w:rsidRPr="005C3E3F" w:rsidRDefault="005C3E3F" w:rsidP="005C3E3F">
      <w:pPr>
        <w:numPr>
          <w:ilvl w:val="0"/>
          <w:numId w:val="2"/>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lastRenderedPageBreak/>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Artikel 4 – Het aanbod</w:t>
      </w:r>
    </w:p>
    <w:p w:rsidR="005C3E3F" w:rsidRPr="005C3E3F" w:rsidRDefault="005C3E3F" w:rsidP="005C3E3F">
      <w:pPr>
        <w:numPr>
          <w:ilvl w:val="0"/>
          <w:numId w:val="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Indien een aanbod een beperkte geldigheidsduur heeft of onder voorwaarden geschiedt, wordt dit nadrukkelijk in het aanbod vermeld.</w:t>
      </w:r>
    </w:p>
    <w:p w:rsidR="005C3E3F" w:rsidRPr="005C3E3F" w:rsidRDefault="005C3E3F" w:rsidP="005C3E3F">
      <w:pPr>
        <w:numPr>
          <w:ilvl w:val="0"/>
          <w:numId w:val="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rsidR="005C3E3F" w:rsidRPr="005C3E3F" w:rsidRDefault="005C3E3F" w:rsidP="005C3E3F">
      <w:pPr>
        <w:numPr>
          <w:ilvl w:val="0"/>
          <w:numId w:val="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Elk aanbod bevat zodanige informatie, dat voor de consument duidelijk is wat de rechten en verplichtingen zijn, die aan de aanvaarding van het aanbod zijn verbonden.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Artikel 5 – De overeenkomst</w:t>
      </w:r>
    </w:p>
    <w:p w:rsidR="005C3E3F" w:rsidRPr="005C3E3F" w:rsidRDefault="005C3E3F" w:rsidP="005C3E3F">
      <w:pPr>
        <w:numPr>
          <w:ilvl w:val="0"/>
          <w:numId w:val="4"/>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overeenkomst komt, onder voorbehoud van het bepaalde in lid 4, tot stand op het moment van aanvaarding door de consument van het aanbod en het voldoen aan de daarbij gestelde voorwaarden.</w:t>
      </w:r>
    </w:p>
    <w:p w:rsidR="005C3E3F" w:rsidRPr="005C3E3F" w:rsidRDefault="005C3E3F" w:rsidP="005C3E3F">
      <w:pPr>
        <w:numPr>
          <w:ilvl w:val="0"/>
          <w:numId w:val="4"/>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5C3E3F" w:rsidRPr="005C3E3F" w:rsidRDefault="005C3E3F" w:rsidP="005C3E3F">
      <w:pPr>
        <w:numPr>
          <w:ilvl w:val="0"/>
          <w:numId w:val="4"/>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5C3E3F">
        <w:rPr>
          <w:rFonts w:ascii="Verdana" w:eastAsia="Times New Roman" w:hAnsi="Verdana" w:cs="Times New Roman"/>
          <w:color w:val="000000"/>
          <w:sz w:val="15"/>
          <w:szCs w:val="15"/>
          <w:lang w:eastAsia="nl-NL"/>
        </w:rPr>
        <w:t>webomgeving</w:t>
      </w:r>
      <w:proofErr w:type="spellEnd"/>
      <w:r w:rsidRPr="005C3E3F">
        <w:rPr>
          <w:rFonts w:ascii="Verdana" w:eastAsia="Times New Roman" w:hAnsi="Verdana" w:cs="Times New Roman"/>
          <w:color w:val="000000"/>
          <w:sz w:val="15"/>
          <w:szCs w:val="15"/>
          <w:lang w:eastAsia="nl-NL"/>
        </w:rPr>
        <w:t>. Indien de consument elektronisch kan betalen, zal de ondernemer daartoe passende veiligheidsmaatregelen in acht nemen.</w:t>
      </w:r>
    </w:p>
    <w:p w:rsidR="005C3E3F" w:rsidRPr="005C3E3F" w:rsidRDefault="005C3E3F" w:rsidP="005C3E3F">
      <w:pPr>
        <w:numPr>
          <w:ilvl w:val="0"/>
          <w:numId w:val="4"/>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5C3E3F" w:rsidRPr="005C3E3F" w:rsidRDefault="005C3E3F" w:rsidP="005C3E3F">
      <w:pPr>
        <w:numPr>
          <w:ilvl w:val="0"/>
          <w:numId w:val="4"/>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 het bezoekadres van de vestiging van de ondernemer waar de consument met klachten terecht kan;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b. de voorwaarden waaronder en de wijze waarop de consument van het herroepingsrecht gebruik kan maken, dan wel een duidelijke melding inzake het uitgesloten zijn van het herroepingsrecht;</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c. de informatie over garanties en bestaande service na aankoop;</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 de prijs met inbegrip van alle belastingen van het product, dienst of digitale inhoud; voor zover van toepassing de kosten van aflevering; en de wijze van betaling, aflevering of uitvoering van de overeenkomst op afstand;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e. de vereisten voor opzegging van de overeenkomst indien de overeenkomst een duur heeft van meer dan één jaar of van onbepaalde duur is;</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f. indien de consument een herroepingsrecht heeft, het modelformulier voor herroeping.</w:t>
      </w:r>
    </w:p>
    <w:p w:rsidR="005C3E3F" w:rsidRPr="005C3E3F" w:rsidRDefault="005C3E3F" w:rsidP="005C3E3F">
      <w:pPr>
        <w:numPr>
          <w:ilvl w:val="0"/>
          <w:numId w:val="5"/>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In geval van een duurtransactie is de bepaling in het vorige lid slechts van toepassing op de eerste levering.</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Artikel 6 – Herroepingsrecht</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i/>
          <w:iCs/>
          <w:color w:val="000000"/>
          <w:sz w:val="15"/>
          <w:szCs w:val="15"/>
          <w:lang w:eastAsia="nl-NL"/>
        </w:rPr>
        <w:t>Bij producten:</w:t>
      </w:r>
    </w:p>
    <w:p w:rsidR="005C3E3F" w:rsidRPr="005C3E3F" w:rsidRDefault="005C3E3F" w:rsidP="005C3E3F">
      <w:pPr>
        <w:numPr>
          <w:ilvl w:val="0"/>
          <w:numId w:val="6"/>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consument kan een overeenkomst met betrekking tot de aankoop van een product gedurende een bedenktijd van minimaal 14 dagen zonder opgave van redenen ontbinden. De ondernemer mag de consument vragen naar de reden van herroeping, maar deze niet tot opgave van zijn reden(en) verplichten.</w:t>
      </w:r>
    </w:p>
    <w:p w:rsidR="005C3E3F" w:rsidRPr="005C3E3F" w:rsidRDefault="005C3E3F" w:rsidP="005C3E3F">
      <w:pPr>
        <w:numPr>
          <w:ilvl w:val="0"/>
          <w:numId w:val="6"/>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in lid 1 genoemde bedenktijd gaat in op de dag nadat de consument, of een vooraf door de consument aangewezen derde, die niet de vervoerder is, het product heeft ontvangen, of:</w:t>
      </w:r>
    </w:p>
    <w:p w:rsidR="005C3E3F" w:rsidRPr="005C3E3F" w:rsidRDefault="005C3E3F" w:rsidP="005C3E3F">
      <w:pPr>
        <w:numPr>
          <w:ilvl w:val="0"/>
          <w:numId w:val="6"/>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rsidR="005C3E3F" w:rsidRPr="005C3E3F" w:rsidRDefault="005C3E3F" w:rsidP="005C3E3F">
      <w:pPr>
        <w:numPr>
          <w:ilvl w:val="0"/>
          <w:numId w:val="6"/>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lastRenderedPageBreak/>
        <w:t>als de levering van een product bestaat uit verschillende zendingen of onderdelen: de dag waarop de consument, of een door hem aangewezen derde, de laatste zending of het laatste onderdeel heeft ontvangen;</w:t>
      </w:r>
    </w:p>
    <w:p w:rsidR="005C3E3F" w:rsidRPr="005C3E3F" w:rsidRDefault="005C3E3F" w:rsidP="005C3E3F">
      <w:pPr>
        <w:numPr>
          <w:ilvl w:val="0"/>
          <w:numId w:val="7"/>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bij overeenkomsten voor regelmatige levering van producten gedurende een bepaalde periode: de dag waarop de consument, of een door hem aangewezen derde, het eerste product heeft ontvangen.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i/>
          <w:iCs/>
          <w:color w:val="000000"/>
          <w:sz w:val="15"/>
          <w:szCs w:val="15"/>
          <w:lang w:eastAsia="nl-NL"/>
        </w:rPr>
        <w:t>Bij diensten en digitale inhoud die niet op een materiële drager is geleverd:</w:t>
      </w:r>
    </w:p>
    <w:p w:rsidR="005C3E3F" w:rsidRPr="005C3E3F" w:rsidRDefault="005C3E3F" w:rsidP="005C3E3F">
      <w:pPr>
        <w:numPr>
          <w:ilvl w:val="0"/>
          <w:numId w:val="8"/>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consument kan een dienstenovereenkomst en een overeenkomst voor levering van digitale inhoud die niet op een materiële drager is geleverd gedurende minimaal 14 dagen zonder opgave van redenen ontbinden. De ondernemer mag de consument vragen naar de reden van herroeping, maar deze niet tot opgave van zijn reden(en) verplichten.</w:t>
      </w:r>
    </w:p>
    <w:p w:rsidR="005C3E3F" w:rsidRPr="005C3E3F" w:rsidRDefault="005C3E3F" w:rsidP="005C3E3F">
      <w:pPr>
        <w:numPr>
          <w:ilvl w:val="0"/>
          <w:numId w:val="8"/>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in lid 3 genoemde bedenktijd gaat in op de dag die volgt op het sluiten van de overeenkomst.</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i/>
          <w:iCs/>
          <w:color w:val="000000"/>
          <w:sz w:val="15"/>
          <w:szCs w:val="15"/>
          <w:lang w:eastAsia="nl-NL"/>
        </w:rPr>
        <w:t>Verlengde bedenktijd voor producten, diensten en digitale inhoud die niet op een materiële drager is geleverd bij niet informeren over herroepingsrecht:</w:t>
      </w:r>
    </w:p>
    <w:p w:rsidR="005C3E3F" w:rsidRPr="005C3E3F" w:rsidRDefault="005C3E3F" w:rsidP="005C3E3F">
      <w:pPr>
        <w:numPr>
          <w:ilvl w:val="0"/>
          <w:numId w:val="9"/>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rsidR="005C3E3F" w:rsidRPr="005C3E3F" w:rsidRDefault="005C3E3F" w:rsidP="005C3E3F">
      <w:pPr>
        <w:numPr>
          <w:ilvl w:val="0"/>
          <w:numId w:val="9"/>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Artikel 7 – Verplichtingen van de consument tijdens de bedenktijd</w:t>
      </w:r>
    </w:p>
    <w:p w:rsidR="005C3E3F" w:rsidRPr="005C3E3F" w:rsidRDefault="005C3E3F" w:rsidP="005C3E3F">
      <w:pPr>
        <w:numPr>
          <w:ilvl w:val="0"/>
          <w:numId w:val="10"/>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rsidR="005C3E3F" w:rsidRPr="005C3E3F" w:rsidRDefault="005C3E3F" w:rsidP="005C3E3F">
      <w:pPr>
        <w:numPr>
          <w:ilvl w:val="0"/>
          <w:numId w:val="10"/>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consument is alleen aansprakelijk voor waardevermindering van het product die het gevolg is van een manier van omgaan met het product die verder gaat dan toegestaan in lid 1.</w:t>
      </w:r>
    </w:p>
    <w:p w:rsidR="005C3E3F" w:rsidRPr="005C3E3F" w:rsidRDefault="005C3E3F" w:rsidP="005C3E3F">
      <w:pPr>
        <w:numPr>
          <w:ilvl w:val="0"/>
          <w:numId w:val="10"/>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consument is niet aansprakelijk voor waardevermindering van het product als de ondernemer hem niet voor of bij het sluiten van de overeenkomst alle wettelijk verplichte informatie over het herroepingsrecht heeft verstrekt.</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Artikel 8 – Uitoefening van het herroepingsrecht door de consument en kosten daarvan</w:t>
      </w:r>
    </w:p>
    <w:p w:rsidR="005C3E3F" w:rsidRPr="005C3E3F" w:rsidRDefault="005C3E3F" w:rsidP="005C3E3F">
      <w:pPr>
        <w:numPr>
          <w:ilvl w:val="0"/>
          <w:numId w:val="1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Als de consument gebruik maakt van zijn herroepingsrecht, meldt hij dit binnen de bedenktermijn door middel van het modelformulier voor herroeping of op andere ondubbelzinnige wijze aan de ondernemer.</w:t>
      </w:r>
    </w:p>
    <w:p w:rsidR="005C3E3F" w:rsidRPr="005C3E3F" w:rsidRDefault="005C3E3F" w:rsidP="005C3E3F">
      <w:pPr>
        <w:numPr>
          <w:ilvl w:val="0"/>
          <w:numId w:val="1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rsidR="005C3E3F" w:rsidRPr="005C3E3F" w:rsidRDefault="005C3E3F" w:rsidP="005C3E3F">
      <w:pPr>
        <w:numPr>
          <w:ilvl w:val="0"/>
          <w:numId w:val="1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consument zendt het product terug met alle geleverde toebehoren, indien redelijkerwijs mogelijk in originele staat en verpakking, en conform de door de ondernemer verstrekte redelijke en duidelijke instructies.</w:t>
      </w:r>
    </w:p>
    <w:p w:rsidR="005C3E3F" w:rsidRPr="005C3E3F" w:rsidRDefault="005C3E3F" w:rsidP="005C3E3F">
      <w:pPr>
        <w:numPr>
          <w:ilvl w:val="0"/>
          <w:numId w:val="1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Het risico en de bewijslast voor de juiste en tijdige uitoefening van het herroepingsrecht ligt bij de consument.</w:t>
      </w:r>
    </w:p>
    <w:p w:rsidR="005C3E3F" w:rsidRPr="005C3E3F" w:rsidRDefault="005C3E3F" w:rsidP="005C3E3F">
      <w:pPr>
        <w:numPr>
          <w:ilvl w:val="0"/>
          <w:numId w:val="1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rsidR="005C3E3F" w:rsidRPr="005C3E3F" w:rsidRDefault="005C3E3F" w:rsidP="005C3E3F">
      <w:pPr>
        <w:numPr>
          <w:ilvl w:val="0"/>
          <w:numId w:val="1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w:t>
      </w:r>
    </w:p>
    <w:p w:rsidR="005C3E3F" w:rsidRPr="005C3E3F" w:rsidRDefault="005C3E3F" w:rsidP="005C3E3F">
      <w:pPr>
        <w:numPr>
          <w:ilvl w:val="0"/>
          <w:numId w:val="1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consument draagt geen kosten voor de uitvoering van diensten of de levering van water, gas of elektriciteit, die niet gereed voor verkoop zijn gemaakt in een beperkt volume of hoeveelheid, of tot levering van stadsverwarming, indien:</w:t>
      </w:r>
    </w:p>
    <w:p w:rsidR="005C3E3F" w:rsidRPr="005C3E3F" w:rsidRDefault="005C3E3F" w:rsidP="005C3E3F">
      <w:pPr>
        <w:numPr>
          <w:ilvl w:val="0"/>
          <w:numId w:val="1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lastRenderedPageBreak/>
        <w:t>de ondernemer de consument de wettelijk verplichte informatie over het herroepingsrecht, de kostenvergoeding bij herroeping of het modelformulier voor herroeping niet heeft verstrekt, of;</w:t>
      </w:r>
    </w:p>
    <w:p w:rsidR="005C3E3F" w:rsidRPr="005C3E3F" w:rsidRDefault="005C3E3F" w:rsidP="005C3E3F">
      <w:pPr>
        <w:numPr>
          <w:ilvl w:val="0"/>
          <w:numId w:val="1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consument niet uitdrukkelijk om de aanvang van de uitvoering van de dienst of levering van gas, water, elektriciteit of stadsverwarming tijdens de bedenktijd heeft verzocht.</w:t>
      </w:r>
    </w:p>
    <w:p w:rsidR="005C3E3F" w:rsidRPr="005C3E3F" w:rsidRDefault="005C3E3F" w:rsidP="005C3E3F">
      <w:pPr>
        <w:numPr>
          <w:ilvl w:val="1"/>
          <w:numId w:val="1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consument draagt geen kosten voor de volledige of gedeeltelijke levering van niet op een materiële drager geleverde digitale inhoud, indien:</w:t>
      </w:r>
    </w:p>
    <w:p w:rsidR="005C3E3F" w:rsidRPr="005C3E3F" w:rsidRDefault="005C3E3F" w:rsidP="005C3E3F">
      <w:pPr>
        <w:numPr>
          <w:ilvl w:val="1"/>
          <w:numId w:val="1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hij voorafgaand aan de levering ervan niet uitdrukkelijk heeft ingestemd met het beginnen van de nakoming van de overeenkomst voor het einde van de bedenktijd;</w:t>
      </w:r>
    </w:p>
    <w:p w:rsidR="005C3E3F" w:rsidRPr="005C3E3F" w:rsidRDefault="005C3E3F" w:rsidP="005C3E3F">
      <w:pPr>
        <w:numPr>
          <w:ilvl w:val="1"/>
          <w:numId w:val="1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hij niet heeft erkend zijn herroepingsrecht te verliezen bij het verlenen van zijn toestemming; of</w:t>
      </w:r>
    </w:p>
    <w:p w:rsidR="005C3E3F" w:rsidRPr="005C3E3F" w:rsidRDefault="005C3E3F" w:rsidP="005C3E3F">
      <w:pPr>
        <w:numPr>
          <w:ilvl w:val="1"/>
          <w:numId w:val="1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ondernemer heeft nagelaten deze verklaring van de consument te bevestigen.</w:t>
      </w:r>
    </w:p>
    <w:p w:rsidR="005C3E3F" w:rsidRPr="005C3E3F" w:rsidRDefault="005C3E3F" w:rsidP="005C3E3F">
      <w:pPr>
        <w:numPr>
          <w:ilvl w:val="2"/>
          <w:numId w:val="1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Als de consument gebruik maakt van zijn herroepingsrecht, worden alle aanvullende overeenkomsten van rechtswege ontbonden.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Artikel 9 – Verplichtingen van de ondernemer bij herroeping</w:t>
      </w:r>
    </w:p>
    <w:p w:rsidR="005C3E3F" w:rsidRPr="005C3E3F" w:rsidRDefault="005C3E3F" w:rsidP="005C3E3F">
      <w:pPr>
        <w:numPr>
          <w:ilvl w:val="0"/>
          <w:numId w:val="12"/>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Als de ondernemer de melding van herroeping door de consument op elektronische wijze mogelijk maakt, stuurt hij na ontvangst van deze melding onverwijld een ontvangstbevestiging.</w:t>
      </w:r>
    </w:p>
    <w:p w:rsidR="005C3E3F" w:rsidRPr="005C3E3F" w:rsidRDefault="005C3E3F" w:rsidP="005C3E3F">
      <w:pPr>
        <w:numPr>
          <w:ilvl w:val="0"/>
          <w:numId w:val="12"/>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w:t>
      </w:r>
    </w:p>
    <w:p w:rsidR="005C3E3F" w:rsidRPr="005C3E3F" w:rsidRDefault="005C3E3F" w:rsidP="005C3E3F">
      <w:pPr>
        <w:numPr>
          <w:ilvl w:val="0"/>
          <w:numId w:val="12"/>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ondernemer gebruikt voor terugbetaling hetzelfde betaalmiddel dat de consument heeft gebruikt, tenzij de consument instemt met een andere methode. De terugbetaling is kosteloos voor de consument.</w:t>
      </w:r>
    </w:p>
    <w:p w:rsidR="005C3E3F" w:rsidRPr="005C3E3F" w:rsidRDefault="005C3E3F" w:rsidP="005C3E3F">
      <w:pPr>
        <w:numPr>
          <w:ilvl w:val="0"/>
          <w:numId w:val="12"/>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Als de consument heeft gekozen voor een duurdere methode van levering dan de goedkoopste standaardlevering, hoeft de ondernemer de bijkomende kosten voor de duurdere methode niet terug te betalen.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Artikel 10 – Uitsluiting herroepingsrecht</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ondernemer kan de navolgende producten en diensten uitsluiten van het herroepingsrecht, maar alleen als de ondernemer dit duidelijk bij het aanbod, althans tijdig voor het sluiten van de overeenkomst, heeft vermeld:</w:t>
      </w:r>
    </w:p>
    <w:p w:rsidR="005C3E3F" w:rsidRPr="005C3E3F" w:rsidRDefault="005C3E3F" w:rsidP="005C3E3F">
      <w:pPr>
        <w:numPr>
          <w:ilvl w:val="0"/>
          <w:numId w:val="1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Producten of diensten waarvan de prijs gebonden is aan schommelingen op de financiële markt waarop de ondernemer geen invloed heeft en die zich binnen de herroepingstermijn kunnen voordoen</w:t>
      </w:r>
    </w:p>
    <w:p w:rsidR="005C3E3F" w:rsidRPr="005C3E3F" w:rsidRDefault="005C3E3F" w:rsidP="005C3E3F">
      <w:pPr>
        <w:numPr>
          <w:ilvl w:val="0"/>
          <w:numId w:val="1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rsidR="005C3E3F" w:rsidRPr="005C3E3F" w:rsidRDefault="005C3E3F" w:rsidP="005C3E3F">
      <w:pPr>
        <w:numPr>
          <w:ilvl w:val="0"/>
          <w:numId w:val="1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Dienstenovereenkomsten, na volledige uitvoering van de dienst, maar alleen als:</w:t>
      </w:r>
    </w:p>
    <w:p w:rsidR="005C3E3F" w:rsidRPr="005C3E3F" w:rsidRDefault="005C3E3F" w:rsidP="005C3E3F">
      <w:pPr>
        <w:numPr>
          <w:ilvl w:val="0"/>
          <w:numId w:val="1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uitvoering is begonnen met uitdrukkelijke voorafgaande instemming van de consument; en</w:t>
      </w:r>
    </w:p>
    <w:p w:rsidR="005C3E3F" w:rsidRPr="005C3E3F" w:rsidRDefault="005C3E3F" w:rsidP="005C3E3F">
      <w:pPr>
        <w:numPr>
          <w:ilvl w:val="0"/>
          <w:numId w:val="1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consument heeft verklaard dat hij zijn herroepingsrecht verliest zodra de ondernemer de overeenkomst volledig heeft uitgevoerd;</w:t>
      </w:r>
    </w:p>
    <w:p w:rsidR="005C3E3F" w:rsidRPr="005C3E3F" w:rsidRDefault="005C3E3F" w:rsidP="005C3E3F">
      <w:pPr>
        <w:numPr>
          <w:ilvl w:val="1"/>
          <w:numId w:val="1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Dienstenovereenkomsten voor terbeschikkingstelling van accommodatie, als in de overeenkomst een bepaalde datum of periode van uitvoering is voorzien en anders dan voor woondoeleinden, goederenvervoer, autoverhuurdiensten en catering;</w:t>
      </w:r>
    </w:p>
    <w:p w:rsidR="005C3E3F" w:rsidRPr="005C3E3F" w:rsidRDefault="005C3E3F" w:rsidP="005C3E3F">
      <w:pPr>
        <w:numPr>
          <w:ilvl w:val="1"/>
          <w:numId w:val="1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Overeenkomsten met betrekking tot vrijetijdsbesteding, als in de overeenkomst een bepaalde datum of periode van uitvoering daarvan is voorzien;</w:t>
      </w:r>
    </w:p>
    <w:p w:rsidR="005C3E3F" w:rsidRPr="005C3E3F" w:rsidRDefault="005C3E3F" w:rsidP="005C3E3F">
      <w:pPr>
        <w:numPr>
          <w:ilvl w:val="1"/>
          <w:numId w:val="1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Volgens specificaties van de consument vervaardigde producten, die niet geprefabriceerd zijn en die worden vervaardigd op basis van een individuele keuze of beslissing van de consument, of die duidelijk voor een specifieke persoon bestemd zijn;</w:t>
      </w:r>
    </w:p>
    <w:p w:rsidR="005C3E3F" w:rsidRPr="005C3E3F" w:rsidRDefault="005C3E3F" w:rsidP="005C3E3F">
      <w:pPr>
        <w:numPr>
          <w:ilvl w:val="1"/>
          <w:numId w:val="1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Producten die snel bederven of een beperkte houdbaarheid hebben;</w:t>
      </w:r>
    </w:p>
    <w:p w:rsidR="005C3E3F" w:rsidRPr="005C3E3F" w:rsidRDefault="005C3E3F" w:rsidP="005C3E3F">
      <w:pPr>
        <w:numPr>
          <w:ilvl w:val="1"/>
          <w:numId w:val="1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Verzegelde producten die om redenen van gezondheidsbescherming of hygiëne niet geschikt zijn om te worden teruggezonden en waarvan de verzegeling na levering is verbroken;</w:t>
      </w:r>
    </w:p>
    <w:p w:rsidR="005C3E3F" w:rsidRPr="005C3E3F" w:rsidRDefault="005C3E3F" w:rsidP="005C3E3F">
      <w:pPr>
        <w:numPr>
          <w:ilvl w:val="1"/>
          <w:numId w:val="1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Producten die na levering door hun aard onherroepelijk vermengd zijn met andere producten;</w:t>
      </w:r>
    </w:p>
    <w:p w:rsidR="005C3E3F" w:rsidRPr="005C3E3F" w:rsidRDefault="005C3E3F" w:rsidP="005C3E3F">
      <w:pPr>
        <w:numPr>
          <w:ilvl w:val="1"/>
          <w:numId w:val="1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rsidR="005C3E3F" w:rsidRPr="005C3E3F" w:rsidRDefault="005C3E3F" w:rsidP="005C3E3F">
      <w:pPr>
        <w:numPr>
          <w:ilvl w:val="1"/>
          <w:numId w:val="1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Verzegelde audio-, video-opnamen en computerprogrammatuur, waarvan de verzegeling na levering is verbroken;</w:t>
      </w:r>
    </w:p>
    <w:p w:rsidR="005C3E3F" w:rsidRPr="005C3E3F" w:rsidRDefault="005C3E3F" w:rsidP="005C3E3F">
      <w:pPr>
        <w:numPr>
          <w:ilvl w:val="1"/>
          <w:numId w:val="1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Kranten, tijdschriften of magazines, met uitzondering van abonnementen hierop;</w:t>
      </w:r>
    </w:p>
    <w:p w:rsidR="005C3E3F" w:rsidRPr="005C3E3F" w:rsidRDefault="005C3E3F" w:rsidP="005C3E3F">
      <w:pPr>
        <w:numPr>
          <w:ilvl w:val="1"/>
          <w:numId w:val="1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levering van digitale inhoud anders dan op een materiële drager, maar alleen als:</w:t>
      </w:r>
    </w:p>
    <w:p w:rsidR="005C3E3F" w:rsidRPr="005C3E3F" w:rsidRDefault="005C3E3F" w:rsidP="005C3E3F">
      <w:pPr>
        <w:numPr>
          <w:ilvl w:val="1"/>
          <w:numId w:val="1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uitvoering is begonnen met uitdrukkelijke voorafgaande instemming van de consument; en</w:t>
      </w:r>
    </w:p>
    <w:p w:rsidR="005C3E3F" w:rsidRPr="005C3E3F" w:rsidRDefault="005C3E3F" w:rsidP="005C3E3F">
      <w:pPr>
        <w:numPr>
          <w:ilvl w:val="1"/>
          <w:numId w:val="1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consument heeft verklaard dat hij hiermee zijn herroepingsrecht verliest.</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lastRenderedPageBreak/>
        <w:t>Artikel 11 – De prijs</w:t>
      </w:r>
    </w:p>
    <w:p w:rsidR="005C3E3F" w:rsidRPr="005C3E3F" w:rsidRDefault="005C3E3F" w:rsidP="005C3E3F">
      <w:pPr>
        <w:numPr>
          <w:ilvl w:val="0"/>
          <w:numId w:val="14"/>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Gedurende de in het aanbod vermelde geldigheidsduur worden de prijzen van de aangeboden producten en/of diensten niet verhoogd, behoudens prijswijzigingen als gevolg van veranderingen in btw-tarieven.</w:t>
      </w:r>
    </w:p>
    <w:p w:rsidR="005C3E3F" w:rsidRPr="005C3E3F" w:rsidRDefault="005C3E3F" w:rsidP="005C3E3F">
      <w:pPr>
        <w:numPr>
          <w:ilvl w:val="0"/>
          <w:numId w:val="14"/>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rsidR="005C3E3F" w:rsidRPr="005C3E3F" w:rsidRDefault="005C3E3F" w:rsidP="005C3E3F">
      <w:pPr>
        <w:numPr>
          <w:ilvl w:val="0"/>
          <w:numId w:val="14"/>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Prijsverhogingen binnen 3 maanden na de totstandkoming van de overeenkomst zijn alleen toegestaan indien zij het gevolg zijn van wettelijke regelingen of bepalingen.</w:t>
      </w:r>
    </w:p>
    <w:p w:rsidR="005C3E3F" w:rsidRPr="005C3E3F" w:rsidRDefault="005C3E3F" w:rsidP="005C3E3F">
      <w:pPr>
        <w:numPr>
          <w:ilvl w:val="0"/>
          <w:numId w:val="14"/>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Prijsverhogingen vanaf 3 maanden na de totstandkoming van de overeenkomst zijn alleen toegestaan indien de ondernemer dit bedongen heeft en: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 deze het gevolg zijn van wettelijke regelingen of bepalingen; of</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b. de consument de bevoegdheid heeft de overeenkomst op te zeggen met ingang van de dag waarop de prijsverhoging ingaat.</w:t>
      </w:r>
    </w:p>
    <w:p w:rsidR="005C3E3F" w:rsidRPr="005C3E3F" w:rsidRDefault="005C3E3F" w:rsidP="005C3E3F">
      <w:pPr>
        <w:numPr>
          <w:ilvl w:val="0"/>
          <w:numId w:val="15"/>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in het aanbod van producten of diensten genoemde prijzen zijn inclusief btw.</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Artikel 12 – Nakoming overeenkomst en extra garantie</w:t>
      </w:r>
    </w:p>
    <w:p w:rsidR="005C3E3F" w:rsidRPr="005C3E3F" w:rsidRDefault="005C3E3F" w:rsidP="005C3E3F">
      <w:pPr>
        <w:numPr>
          <w:ilvl w:val="0"/>
          <w:numId w:val="16"/>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5C3E3F" w:rsidRPr="005C3E3F" w:rsidRDefault="005C3E3F" w:rsidP="005C3E3F">
      <w:pPr>
        <w:numPr>
          <w:ilvl w:val="0"/>
          <w:numId w:val="16"/>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rsidR="005C3E3F" w:rsidRPr="005C3E3F" w:rsidRDefault="005C3E3F" w:rsidP="005C3E3F">
      <w:pPr>
        <w:numPr>
          <w:ilvl w:val="0"/>
          <w:numId w:val="16"/>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Artikel 13 – Levering en uitvoering</w:t>
      </w:r>
    </w:p>
    <w:p w:rsidR="005C3E3F" w:rsidRPr="005C3E3F" w:rsidRDefault="005C3E3F" w:rsidP="005C3E3F">
      <w:pPr>
        <w:numPr>
          <w:ilvl w:val="0"/>
          <w:numId w:val="17"/>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ondernemer zal de grootst mogelijke zorgvuldigheid in acht nemen bij het in ontvangst nemen en bij de uitvoering van bestellingen van producten en bij de beoordeling van aanvragen tot verlening van diensten.</w:t>
      </w:r>
    </w:p>
    <w:p w:rsidR="005C3E3F" w:rsidRPr="005C3E3F" w:rsidRDefault="005C3E3F" w:rsidP="005C3E3F">
      <w:pPr>
        <w:numPr>
          <w:ilvl w:val="0"/>
          <w:numId w:val="17"/>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Als plaats van levering geldt het adres dat de consument aan de ondernemer kenbaar heeft gemaakt.</w:t>
      </w:r>
    </w:p>
    <w:p w:rsidR="005C3E3F" w:rsidRPr="005C3E3F" w:rsidRDefault="005C3E3F" w:rsidP="005C3E3F">
      <w:pPr>
        <w:numPr>
          <w:ilvl w:val="0"/>
          <w:numId w:val="17"/>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rsidR="005C3E3F" w:rsidRPr="005C3E3F" w:rsidRDefault="005C3E3F" w:rsidP="005C3E3F">
      <w:pPr>
        <w:numPr>
          <w:ilvl w:val="0"/>
          <w:numId w:val="17"/>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Na ontbinding conform het vorige lid zal de ondernemer het bedrag dat de consument betaald heeft onverwijld terugbetalen.</w:t>
      </w:r>
    </w:p>
    <w:p w:rsidR="005C3E3F" w:rsidRPr="005C3E3F" w:rsidRDefault="005C3E3F" w:rsidP="005C3E3F">
      <w:pPr>
        <w:numPr>
          <w:ilvl w:val="0"/>
          <w:numId w:val="17"/>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Artikel 14 – Duurtransacties: duur, opzegging en verlenging</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i/>
          <w:iCs/>
          <w:color w:val="000000"/>
          <w:sz w:val="15"/>
          <w:szCs w:val="15"/>
          <w:lang w:eastAsia="nl-NL"/>
        </w:rPr>
        <w:t>Opzegging:</w:t>
      </w:r>
    </w:p>
    <w:p w:rsidR="005C3E3F" w:rsidRPr="005C3E3F" w:rsidRDefault="005C3E3F" w:rsidP="005C3E3F">
      <w:pPr>
        <w:numPr>
          <w:ilvl w:val="0"/>
          <w:numId w:val="18"/>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5C3E3F" w:rsidRPr="005C3E3F" w:rsidRDefault="005C3E3F" w:rsidP="005C3E3F">
      <w:pPr>
        <w:numPr>
          <w:ilvl w:val="0"/>
          <w:numId w:val="18"/>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xml:space="preserve">De consument kan een overeenkomst die voor bepaalde tijd is aangegaan en die strekt tot het geregeld afleveren van producten (elektriciteit daaronder begrepen) of diensten, te allen tijde tegen het einde van de </w:t>
      </w:r>
      <w:r w:rsidRPr="005C3E3F">
        <w:rPr>
          <w:rFonts w:ascii="Verdana" w:eastAsia="Times New Roman" w:hAnsi="Verdana" w:cs="Times New Roman"/>
          <w:color w:val="000000"/>
          <w:sz w:val="15"/>
          <w:szCs w:val="15"/>
          <w:lang w:eastAsia="nl-NL"/>
        </w:rPr>
        <w:lastRenderedPageBreak/>
        <w:t>bepaalde duur opzeggen met inachtneming van daartoe overeengekomen opzeggingsregels en een opzegtermijn van ten hoogste één maand.</w:t>
      </w:r>
    </w:p>
    <w:p w:rsidR="005C3E3F" w:rsidRPr="005C3E3F" w:rsidRDefault="005C3E3F" w:rsidP="005C3E3F">
      <w:pPr>
        <w:numPr>
          <w:ilvl w:val="0"/>
          <w:numId w:val="18"/>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consument kan de in de vorige leden genoemde overeenkomsten: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te allen tijde opzeggen en niet beperkt worden tot opzegging op een bepaald tijdstip of in een bepaalde periode;</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tenminste opzeggen op dezelfde wijze als zij door hem zijn aangegaan;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altijd opzeggen met dezelfde opzegtermijn als de ondernemer voor zichzelf heeft bedongen.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i/>
          <w:iCs/>
          <w:color w:val="000000"/>
          <w:sz w:val="15"/>
          <w:szCs w:val="15"/>
          <w:lang w:eastAsia="nl-NL"/>
        </w:rPr>
        <w:t>Verlenging:</w:t>
      </w:r>
    </w:p>
    <w:p w:rsidR="005C3E3F" w:rsidRPr="005C3E3F" w:rsidRDefault="005C3E3F" w:rsidP="005C3E3F">
      <w:pPr>
        <w:numPr>
          <w:ilvl w:val="0"/>
          <w:numId w:val="19"/>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Een overeenkomst die voor bepaalde tijd is aangegaan en die strekt tot het geregeld afleveren van producten (elektriciteit daaronder begrepen) of diensten, mag niet stilzwijgend worden verlengd of vernieuwd voor een bepaalde duur.</w:t>
      </w:r>
    </w:p>
    <w:p w:rsidR="005C3E3F" w:rsidRPr="005C3E3F" w:rsidRDefault="005C3E3F" w:rsidP="005C3E3F">
      <w:pPr>
        <w:numPr>
          <w:ilvl w:val="0"/>
          <w:numId w:val="19"/>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5C3E3F" w:rsidRPr="005C3E3F" w:rsidRDefault="005C3E3F" w:rsidP="005C3E3F">
      <w:pPr>
        <w:numPr>
          <w:ilvl w:val="0"/>
          <w:numId w:val="19"/>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rsidR="005C3E3F" w:rsidRPr="005C3E3F" w:rsidRDefault="005C3E3F" w:rsidP="005C3E3F">
      <w:pPr>
        <w:numPr>
          <w:ilvl w:val="0"/>
          <w:numId w:val="19"/>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i/>
          <w:iCs/>
          <w:color w:val="000000"/>
          <w:sz w:val="15"/>
          <w:szCs w:val="15"/>
          <w:lang w:eastAsia="nl-NL"/>
        </w:rPr>
        <w:t>Duur:</w:t>
      </w:r>
    </w:p>
    <w:p w:rsidR="005C3E3F" w:rsidRPr="005C3E3F" w:rsidRDefault="005C3E3F" w:rsidP="005C3E3F">
      <w:pPr>
        <w:numPr>
          <w:ilvl w:val="0"/>
          <w:numId w:val="20"/>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Artikel 15 – Betaling</w:t>
      </w:r>
    </w:p>
    <w:p w:rsidR="005C3E3F" w:rsidRPr="005C3E3F" w:rsidRDefault="005C3E3F" w:rsidP="005C3E3F">
      <w:pPr>
        <w:numPr>
          <w:ilvl w:val="0"/>
          <w:numId w:val="2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rsidR="005C3E3F" w:rsidRPr="005C3E3F" w:rsidRDefault="005C3E3F" w:rsidP="005C3E3F">
      <w:pPr>
        <w:numPr>
          <w:ilvl w:val="0"/>
          <w:numId w:val="2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rsidR="005C3E3F" w:rsidRPr="005C3E3F" w:rsidRDefault="005C3E3F" w:rsidP="005C3E3F">
      <w:pPr>
        <w:numPr>
          <w:ilvl w:val="0"/>
          <w:numId w:val="2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consument heeft de plicht om onjuistheden in verstrekte of vermelde betaalgegevens onverwijld aan de ondernemer te melden.</w:t>
      </w:r>
    </w:p>
    <w:p w:rsidR="005C3E3F" w:rsidRPr="005C3E3F" w:rsidRDefault="005C3E3F" w:rsidP="005C3E3F">
      <w:pPr>
        <w:numPr>
          <w:ilvl w:val="0"/>
          <w:numId w:val="21"/>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Artikel 16 – Klachtenregeling</w:t>
      </w:r>
    </w:p>
    <w:p w:rsidR="005C3E3F" w:rsidRPr="005C3E3F" w:rsidRDefault="005C3E3F" w:rsidP="005C3E3F">
      <w:pPr>
        <w:numPr>
          <w:ilvl w:val="0"/>
          <w:numId w:val="22"/>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ondernemer beschikt over een voldoende bekend gemaakte klachtenprocedure en behandelt de klacht overeenkomstig deze klachtenprocedure.</w:t>
      </w:r>
    </w:p>
    <w:p w:rsidR="005C3E3F" w:rsidRPr="005C3E3F" w:rsidRDefault="005C3E3F" w:rsidP="005C3E3F">
      <w:pPr>
        <w:numPr>
          <w:ilvl w:val="0"/>
          <w:numId w:val="22"/>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Klachten over de uitvoering van de overeenkomst moeten binnen bekwame tijd nadat de consument de gebreken heeft geconstateerd, volledig en duidelijk omschreven worden ingediend bij de ondernemer.</w:t>
      </w:r>
    </w:p>
    <w:p w:rsidR="005C3E3F" w:rsidRPr="005C3E3F" w:rsidRDefault="005C3E3F" w:rsidP="005C3E3F">
      <w:pPr>
        <w:numPr>
          <w:ilvl w:val="0"/>
          <w:numId w:val="22"/>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xml:space="preserve">Bij de ondernemer ingediende klachten worden binnen een termijn van 14 dagen gerekend vanaf de datum van ontvangst beantwoord. Als een klacht een voorzienbaar langere verwerkingstijd vraagt, wordt door de </w:t>
      </w:r>
      <w:r w:rsidRPr="005C3E3F">
        <w:rPr>
          <w:rFonts w:ascii="Verdana" w:eastAsia="Times New Roman" w:hAnsi="Verdana" w:cs="Times New Roman"/>
          <w:color w:val="000000"/>
          <w:sz w:val="15"/>
          <w:szCs w:val="15"/>
          <w:lang w:eastAsia="nl-NL"/>
        </w:rPr>
        <w:lastRenderedPageBreak/>
        <w:t>ondernemer binnen de termijn van 14 dagen geantwoord met een bericht van ontvangst en een indicatie wanneer de consument een meer uitvoerig antwoord kan verwachten.</w:t>
      </w:r>
    </w:p>
    <w:p w:rsidR="005C3E3F" w:rsidRPr="005C3E3F" w:rsidRDefault="005C3E3F" w:rsidP="005C3E3F">
      <w:pPr>
        <w:numPr>
          <w:ilvl w:val="0"/>
          <w:numId w:val="22"/>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xml:space="preserve">Een klacht over een product, dienst of de service van de ondernemer kan eveneens worden ingediend via een klachtenformulier op de consumentenpagina van de website van Stichting </w:t>
      </w:r>
      <w:proofErr w:type="spellStart"/>
      <w:r w:rsidRPr="005C3E3F">
        <w:rPr>
          <w:rFonts w:ascii="Verdana" w:eastAsia="Times New Roman" w:hAnsi="Verdana" w:cs="Times New Roman"/>
          <w:color w:val="000000"/>
          <w:sz w:val="15"/>
          <w:szCs w:val="15"/>
          <w:lang w:eastAsia="nl-NL"/>
        </w:rPr>
        <w:t>Webshop</w:t>
      </w:r>
      <w:proofErr w:type="spellEnd"/>
      <w:r w:rsidRPr="005C3E3F">
        <w:rPr>
          <w:rFonts w:ascii="Verdana" w:eastAsia="Times New Roman" w:hAnsi="Verdana" w:cs="Times New Roman"/>
          <w:color w:val="000000"/>
          <w:sz w:val="15"/>
          <w:szCs w:val="15"/>
          <w:lang w:eastAsia="nl-NL"/>
        </w:rPr>
        <w:t xml:space="preserve"> Keurmerk (</w:t>
      </w:r>
      <w:hyperlink r:id="rId6" w:history="1">
        <w:r w:rsidRPr="005C3E3F">
          <w:rPr>
            <w:rFonts w:ascii="Verdana" w:eastAsia="Times New Roman" w:hAnsi="Verdana" w:cs="Times New Roman"/>
            <w:color w:val="0000FF"/>
            <w:sz w:val="15"/>
            <w:szCs w:val="15"/>
            <w:u w:val="single"/>
            <w:lang w:eastAsia="nl-NL"/>
          </w:rPr>
          <w:t>http://keurmerk.info/Home/MisbruikOfKlacht</w:t>
        </w:r>
      </w:hyperlink>
      <w:r w:rsidRPr="005C3E3F">
        <w:rPr>
          <w:rFonts w:ascii="Verdana" w:eastAsia="Times New Roman" w:hAnsi="Verdana" w:cs="Times New Roman"/>
          <w:color w:val="000000"/>
          <w:sz w:val="15"/>
          <w:szCs w:val="15"/>
          <w:lang w:eastAsia="nl-NL"/>
        </w:rPr>
        <w:t xml:space="preserve">)  De klacht wordt dan zowel naar de betreffende ondernemer als naar Stichting </w:t>
      </w:r>
      <w:proofErr w:type="spellStart"/>
      <w:r w:rsidRPr="005C3E3F">
        <w:rPr>
          <w:rFonts w:ascii="Verdana" w:eastAsia="Times New Roman" w:hAnsi="Verdana" w:cs="Times New Roman"/>
          <w:color w:val="000000"/>
          <w:sz w:val="15"/>
          <w:szCs w:val="15"/>
          <w:lang w:eastAsia="nl-NL"/>
        </w:rPr>
        <w:t>Webshop</w:t>
      </w:r>
      <w:proofErr w:type="spellEnd"/>
      <w:r w:rsidRPr="005C3E3F">
        <w:rPr>
          <w:rFonts w:ascii="Verdana" w:eastAsia="Times New Roman" w:hAnsi="Verdana" w:cs="Times New Roman"/>
          <w:color w:val="000000"/>
          <w:sz w:val="15"/>
          <w:szCs w:val="15"/>
          <w:lang w:eastAsia="nl-NL"/>
        </w:rPr>
        <w:t xml:space="preserve"> Keurmerk gestuurd.</w:t>
      </w:r>
    </w:p>
    <w:p w:rsidR="005C3E3F" w:rsidRPr="005C3E3F" w:rsidRDefault="005C3E3F" w:rsidP="005C3E3F">
      <w:pPr>
        <w:numPr>
          <w:ilvl w:val="0"/>
          <w:numId w:val="22"/>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Indien de klacht niet binnen een redelijke termijn dan wel binnen 3 maanden na het indienen van de klacht in onderling overleg kan worden opgelost ontstaat een geschil dat vatbaar is voor de geschillenregeling.</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Artikel 17 – Geschillen</w:t>
      </w:r>
    </w:p>
    <w:p w:rsidR="005C3E3F" w:rsidRPr="005C3E3F" w:rsidRDefault="005C3E3F" w:rsidP="005C3E3F">
      <w:pPr>
        <w:numPr>
          <w:ilvl w:val="0"/>
          <w:numId w:val="2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Op overeenkomsten tussen de ondernemer en de consument waarop deze algemene voorwaarden betrekking hebben, is uitsluitend Nederlands recht van toepassing.</w:t>
      </w:r>
    </w:p>
    <w:p w:rsidR="005C3E3F" w:rsidRPr="005C3E3F" w:rsidRDefault="005C3E3F" w:rsidP="005C3E3F">
      <w:pPr>
        <w:numPr>
          <w:ilvl w:val="0"/>
          <w:numId w:val="2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xml:space="preserve">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w:t>
      </w:r>
      <w:proofErr w:type="spellStart"/>
      <w:r w:rsidRPr="005C3E3F">
        <w:rPr>
          <w:rFonts w:ascii="Verdana" w:eastAsia="Times New Roman" w:hAnsi="Verdana" w:cs="Times New Roman"/>
          <w:color w:val="000000"/>
          <w:sz w:val="15"/>
          <w:szCs w:val="15"/>
          <w:lang w:eastAsia="nl-NL"/>
        </w:rPr>
        <w:t>Webshop</w:t>
      </w:r>
      <w:proofErr w:type="spellEnd"/>
      <w:r w:rsidRPr="005C3E3F">
        <w:rPr>
          <w:rFonts w:ascii="Verdana" w:eastAsia="Times New Roman" w:hAnsi="Verdana" w:cs="Times New Roman"/>
          <w:color w:val="000000"/>
          <w:sz w:val="15"/>
          <w:szCs w:val="15"/>
          <w:lang w:eastAsia="nl-NL"/>
        </w:rPr>
        <w:t>, Postbus 90600, 2509 LP te Den Haag (</w:t>
      </w:r>
      <w:hyperlink r:id="rId7" w:history="1">
        <w:r w:rsidRPr="005C3E3F">
          <w:rPr>
            <w:rFonts w:ascii="Verdana" w:eastAsia="Times New Roman" w:hAnsi="Verdana" w:cs="Times New Roman"/>
            <w:color w:val="0000FF"/>
            <w:sz w:val="15"/>
            <w:szCs w:val="15"/>
            <w:u w:val="single"/>
            <w:lang w:eastAsia="nl-NL"/>
          </w:rPr>
          <w:t>www.sgc.nl</w:t>
        </w:r>
      </w:hyperlink>
      <w:r w:rsidRPr="005C3E3F">
        <w:rPr>
          <w:rFonts w:ascii="Verdana" w:eastAsia="Times New Roman" w:hAnsi="Verdana" w:cs="Times New Roman"/>
          <w:color w:val="000000"/>
          <w:sz w:val="15"/>
          <w:szCs w:val="15"/>
          <w:lang w:eastAsia="nl-NL"/>
        </w:rPr>
        <w:t>).</w:t>
      </w:r>
    </w:p>
    <w:p w:rsidR="005C3E3F" w:rsidRPr="005C3E3F" w:rsidRDefault="005C3E3F" w:rsidP="005C3E3F">
      <w:pPr>
        <w:numPr>
          <w:ilvl w:val="0"/>
          <w:numId w:val="2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Een geschil wordt door de Geschillencommissie slechts in behandeling genomen, indien de consument zijn klacht eerst binnen bekwame tijd aan de ondernemer heeft voorgelegd.</w:t>
      </w:r>
    </w:p>
    <w:p w:rsidR="005C3E3F" w:rsidRPr="005C3E3F" w:rsidRDefault="005C3E3F" w:rsidP="005C3E3F">
      <w:pPr>
        <w:numPr>
          <w:ilvl w:val="0"/>
          <w:numId w:val="2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Uiterlijk drie maanden nadat het geschil is ontstaan dient het geschil schriftelijk bij de Geschillencommissie aanhangig te worden gemaakt.</w:t>
      </w:r>
    </w:p>
    <w:p w:rsidR="005C3E3F" w:rsidRPr="005C3E3F" w:rsidRDefault="005C3E3F" w:rsidP="005C3E3F">
      <w:pPr>
        <w:numPr>
          <w:ilvl w:val="0"/>
          <w:numId w:val="2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Wanneer de consument een geschil wil voorleggen aan de Geschillencommissie, is de ondernemer aan deze keuze gebonden. Wanneer de ondernemer dat wil doen,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w:t>
      </w:r>
    </w:p>
    <w:p w:rsidR="005C3E3F" w:rsidRPr="005C3E3F" w:rsidRDefault="005C3E3F" w:rsidP="005C3E3F">
      <w:pPr>
        <w:numPr>
          <w:ilvl w:val="0"/>
          <w:numId w:val="2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Geschillencommissie doet uitspraak onder de voorwaarden zoals deze zijn vastgesteld in het reglement van de Geschillencommissie (</w:t>
      </w:r>
      <w:hyperlink r:id="rId8" w:history="1">
        <w:r w:rsidRPr="005C3E3F">
          <w:rPr>
            <w:rFonts w:ascii="Verdana" w:eastAsia="Times New Roman" w:hAnsi="Verdana" w:cs="Times New Roman"/>
            <w:color w:val="0000FF"/>
            <w:sz w:val="15"/>
            <w:szCs w:val="15"/>
            <w:u w:val="single"/>
            <w:lang w:eastAsia="nl-NL"/>
          </w:rPr>
          <w:t>http://www.degeschillencommissie.nl/over-ons/de-commissies/2701/webshop</w:t>
        </w:r>
      </w:hyperlink>
      <w:r w:rsidRPr="005C3E3F">
        <w:rPr>
          <w:rFonts w:ascii="Verdana" w:eastAsia="Times New Roman" w:hAnsi="Verdana" w:cs="Times New Roman"/>
          <w:color w:val="000000"/>
          <w:sz w:val="15"/>
          <w:szCs w:val="15"/>
          <w:lang w:eastAsia="nl-NL"/>
        </w:rPr>
        <w:t>). De beslissingen van de Geschillencommissie geschieden bij wege van bindend advies.</w:t>
      </w:r>
    </w:p>
    <w:p w:rsidR="005C3E3F" w:rsidRPr="005C3E3F" w:rsidRDefault="005C3E3F" w:rsidP="005C3E3F">
      <w:pPr>
        <w:numPr>
          <w:ilvl w:val="0"/>
          <w:numId w:val="2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w:t>
      </w:r>
    </w:p>
    <w:p w:rsidR="005C3E3F" w:rsidRPr="005C3E3F" w:rsidRDefault="005C3E3F" w:rsidP="005C3E3F">
      <w:pPr>
        <w:numPr>
          <w:ilvl w:val="0"/>
          <w:numId w:val="23"/>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xml:space="preserve">Indien naast de Geschillencommissie </w:t>
      </w:r>
      <w:proofErr w:type="spellStart"/>
      <w:r w:rsidRPr="005C3E3F">
        <w:rPr>
          <w:rFonts w:ascii="Verdana" w:eastAsia="Times New Roman" w:hAnsi="Verdana" w:cs="Times New Roman"/>
          <w:color w:val="000000"/>
          <w:sz w:val="15"/>
          <w:szCs w:val="15"/>
          <w:lang w:eastAsia="nl-NL"/>
        </w:rPr>
        <w:t>Webshop</w:t>
      </w:r>
      <w:proofErr w:type="spellEnd"/>
      <w:r w:rsidRPr="005C3E3F">
        <w:rPr>
          <w:rFonts w:ascii="Verdana" w:eastAsia="Times New Roman" w:hAnsi="Verdana" w:cs="Times New Roman"/>
          <w:color w:val="000000"/>
          <w:sz w:val="15"/>
          <w:szCs w:val="15"/>
          <w:lang w:eastAsia="nl-NL"/>
        </w:rPr>
        <w:t xml:space="preserve"> een andere erkende of bij de Stichting Geschillencommissies voor Consumentenzaken (SGC) of het Klachteninstituut Financiële Dienstverlening (</w:t>
      </w:r>
      <w:proofErr w:type="spellStart"/>
      <w:r w:rsidRPr="005C3E3F">
        <w:rPr>
          <w:rFonts w:ascii="Verdana" w:eastAsia="Times New Roman" w:hAnsi="Verdana" w:cs="Times New Roman"/>
          <w:color w:val="000000"/>
          <w:sz w:val="15"/>
          <w:szCs w:val="15"/>
          <w:lang w:eastAsia="nl-NL"/>
        </w:rPr>
        <w:t>Kifid</w:t>
      </w:r>
      <w:proofErr w:type="spellEnd"/>
      <w:r w:rsidRPr="005C3E3F">
        <w:rPr>
          <w:rFonts w:ascii="Verdana" w:eastAsia="Times New Roman" w:hAnsi="Verdana" w:cs="Times New Roman"/>
          <w:color w:val="000000"/>
          <w:sz w:val="15"/>
          <w:szCs w:val="15"/>
          <w:lang w:eastAsia="nl-NL"/>
        </w:rPr>
        <w:t xml:space="preserve">) aangesloten geschillencommissie bevoegd is, is voor geschillen betreffende hoofdzakelijk de methode van verkoop of dienstverlening op afstand de Geschillencommissie Stichting </w:t>
      </w:r>
      <w:proofErr w:type="spellStart"/>
      <w:r w:rsidRPr="005C3E3F">
        <w:rPr>
          <w:rFonts w:ascii="Verdana" w:eastAsia="Times New Roman" w:hAnsi="Verdana" w:cs="Times New Roman"/>
          <w:color w:val="000000"/>
          <w:sz w:val="15"/>
          <w:szCs w:val="15"/>
          <w:lang w:eastAsia="nl-NL"/>
        </w:rPr>
        <w:t>Webshop</w:t>
      </w:r>
      <w:proofErr w:type="spellEnd"/>
      <w:r w:rsidRPr="005C3E3F">
        <w:rPr>
          <w:rFonts w:ascii="Verdana" w:eastAsia="Times New Roman" w:hAnsi="Verdana" w:cs="Times New Roman"/>
          <w:color w:val="000000"/>
          <w:sz w:val="15"/>
          <w:szCs w:val="15"/>
          <w:lang w:eastAsia="nl-NL"/>
        </w:rPr>
        <w:t xml:space="preserve"> Keurmerk bij voorkeur bevoegd. Voor alle overige geschillen de andere erkende bij SGC of </w:t>
      </w:r>
      <w:proofErr w:type="spellStart"/>
      <w:r w:rsidRPr="005C3E3F">
        <w:rPr>
          <w:rFonts w:ascii="Verdana" w:eastAsia="Times New Roman" w:hAnsi="Verdana" w:cs="Times New Roman"/>
          <w:color w:val="000000"/>
          <w:sz w:val="15"/>
          <w:szCs w:val="15"/>
          <w:lang w:eastAsia="nl-NL"/>
        </w:rPr>
        <w:t>Kifid</w:t>
      </w:r>
      <w:proofErr w:type="spellEnd"/>
      <w:r w:rsidRPr="005C3E3F">
        <w:rPr>
          <w:rFonts w:ascii="Verdana" w:eastAsia="Times New Roman" w:hAnsi="Verdana" w:cs="Times New Roman"/>
          <w:color w:val="000000"/>
          <w:sz w:val="15"/>
          <w:szCs w:val="15"/>
          <w:lang w:eastAsia="nl-NL"/>
        </w:rPr>
        <w:t xml:space="preserve"> aangesloten geschillencommissie.</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Artikel 18 – Branchegarantie</w:t>
      </w:r>
    </w:p>
    <w:p w:rsidR="005C3E3F" w:rsidRPr="005C3E3F" w:rsidRDefault="005C3E3F" w:rsidP="005C3E3F">
      <w:pPr>
        <w:numPr>
          <w:ilvl w:val="0"/>
          <w:numId w:val="24"/>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xml:space="preserve">Stichting </w:t>
      </w:r>
      <w:proofErr w:type="spellStart"/>
      <w:r w:rsidRPr="005C3E3F">
        <w:rPr>
          <w:rFonts w:ascii="Verdana" w:eastAsia="Times New Roman" w:hAnsi="Verdana" w:cs="Times New Roman"/>
          <w:color w:val="000000"/>
          <w:sz w:val="15"/>
          <w:szCs w:val="15"/>
          <w:lang w:eastAsia="nl-NL"/>
        </w:rPr>
        <w:t>Webshop</w:t>
      </w:r>
      <w:proofErr w:type="spellEnd"/>
      <w:r w:rsidRPr="005C3E3F">
        <w:rPr>
          <w:rFonts w:ascii="Verdana" w:eastAsia="Times New Roman" w:hAnsi="Verdana" w:cs="Times New Roman"/>
          <w:color w:val="000000"/>
          <w:sz w:val="15"/>
          <w:szCs w:val="15"/>
          <w:lang w:eastAsia="nl-NL"/>
        </w:rPr>
        <w:t xml:space="preserve"> Keurmerk staat garant voor de nakoming van de bindende adviezen van de Geschillencommissie Stichting </w:t>
      </w:r>
      <w:proofErr w:type="spellStart"/>
      <w:r w:rsidRPr="005C3E3F">
        <w:rPr>
          <w:rFonts w:ascii="Verdana" w:eastAsia="Times New Roman" w:hAnsi="Verdana" w:cs="Times New Roman"/>
          <w:color w:val="000000"/>
          <w:sz w:val="15"/>
          <w:szCs w:val="15"/>
          <w:lang w:eastAsia="nl-NL"/>
        </w:rPr>
        <w:t>Webshop</w:t>
      </w:r>
      <w:proofErr w:type="spellEnd"/>
      <w:r w:rsidRPr="005C3E3F">
        <w:rPr>
          <w:rFonts w:ascii="Verdana" w:eastAsia="Times New Roman" w:hAnsi="Verdana" w:cs="Times New Roman"/>
          <w:color w:val="000000"/>
          <w:sz w:val="15"/>
          <w:szCs w:val="15"/>
          <w:lang w:eastAsia="nl-NL"/>
        </w:rPr>
        <w:t xml:space="preserve"> Keurmerk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Stichting </w:t>
      </w:r>
      <w:proofErr w:type="spellStart"/>
      <w:r w:rsidRPr="005C3E3F">
        <w:rPr>
          <w:rFonts w:ascii="Verdana" w:eastAsia="Times New Roman" w:hAnsi="Verdana" w:cs="Times New Roman"/>
          <w:color w:val="000000"/>
          <w:sz w:val="15"/>
          <w:szCs w:val="15"/>
          <w:lang w:eastAsia="nl-NL"/>
        </w:rPr>
        <w:t>Webshop</w:t>
      </w:r>
      <w:proofErr w:type="spellEnd"/>
      <w:r w:rsidRPr="005C3E3F">
        <w:rPr>
          <w:rFonts w:ascii="Verdana" w:eastAsia="Times New Roman" w:hAnsi="Verdana" w:cs="Times New Roman"/>
          <w:color w:val="000000"/>
          <w:sz w:val="15"/>
          <w:szCs w:val="15"/>
          <w:lang w:eastAsia="nl-NL"/>
        </w:rPr>
        <w:t xml:space="preserve"> Keurmerk aan de consument uitgekeerd. Bij bedragen groter dan €10.000,- per bindend advies, wordt €10.000,- uitgekeerd. Voor het meerdere heeft Stichting </w:t>
      </w:r>
      <w:proofErr w:type="spellStart"/>
      <w:r w:rsidRPr="005C3E3F">
        <w:rPr>
          <w:rFonts w:ascii="Verdana" w:eastAsia="Times New Roman" w:hAnsi="Verdana" w:cs="Times New Roman"/>
          <w:color w:val="000000"/>
          <w:sz w:val="15"/>
          <w:szCs w:val="15"/>
          <w:lang w:eastAsia="nl-NL"/>
        </w:rPr>
        <w:t>Webshop</w:t>
      </w:r>
      <w:proofErr w:type="spellEnd"/>
      <w:r w:rsidRPr="005C3E3F">
        <w:rPr>
          <w:rFonts w:ascii="Verdana" w:eastAsia="Times New Roman" w:hAnsi="Verdana" w:cs="Times New Roman"/>
          <w:color w:val="000000"/>
          <w:sz w:val="15"/>
          <w:szCs w:val="15"/>
          <w:lang w:eastAsia="nl-NL"/>
        </w:rPr>
        <w:t xml:space="preserve"> Keurmerk een inspanningsverplichting om ervoor te zorgen dat het lid het bindend advies nakomt.</w:t>
      </w:r>
    </w:p>
    <w:p w:rsidR="005C3E3F" w:rsidRPr="005C3E3F" w:rsidRDefault="005C3E3F" w:rsidP="005C3E3F">
      <w:pPr>
        <w:numPr>
          <w:ilvl w:val="0"/>
          <w:numId w:val="24"/>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xml:space="preserve">Voor toepassing van deze garantie is vereist dat de consument een schriftelijk beroep hierop doet bij Stichting </w:t>
      </w:r>
      <w:proofErr w:type="spellStart"/>
      <w:r w:rsidRPr="005C3E3F">
        <w:rPr>
          <w:rFonts w:ascii="Verdana" w:eastAsia="Times New Roman" w:hAnsi="Verdana" w:cs="Times New Roman"/>
          <w:color w:val="000000"/>
          <w:sz w:val="15"/>
          <w:szCs w:val="15"/>
          <w:lang w:eastAsia="nl-NL"/>
        </w:rPr>
        <w:t>Webshop</w:t>
      </w:r>
      <w:proofErr w:type="spellEnd"/>
      <w:r w:rsidRPr="005C3E3F">
        <w:rPr>
          <w:rFonts w:ascii="Verdana" w:eastAsia="Times New Roman" w:hAnsi="Verdana" w:cs="Times New Roman"/>
          <w:color w:val="000000"/>
          <w:sz w:val="15"/>
          <w:szCs w:val="15"/>
          <w:lang w:eastAsia="nl-NL"/>
        </w:rPr>
        <w:t xml:space="preserve"> Keurmerk en dat hij zijn vordering op de ondernemer overdraagt aan Stichting </w:t>
      </w:r>
      <w:proofErr w:type="spellStart"/>
      <w:r w:rsidRPr="005C3E3F">
        <w:rPr>
          <w:rFonts w:ascii="Verdana" w:eastAsia="Times New Roman" w:hAnsi="Verdana" w:cs="Times New Roman"/>
          <w:color w:val="000000"/>
          <w:sz w:val="15"/>
          <w:szCs w:val="15"/>
          <w:lang w:eastAsia="nl-NL"/>
        </w:rPr>
        <w:t>Webshop</w:t>
      </w:r>
      <w:proofErr w:type="spellEnd"/>
      <w:r w:rsidRPr="005C3E3F">
        <w:rPr>
          <w:rFonts w:ascii="Verdana" w:eastAsia="Times New Roman" w:hAnsi="Verdana" w:cs="Times New Roman"/>
          <w:color w:val="000000"/>
          <w:sz w:val="15"/>
          <w:szCs w:val="15"/>
          <w:lang w:eastAsia="nl-NL"/>
        </w:rPr>
        <w:t xml:space="preserve"> Keurmerk. Indien de vordering op de ondernemer meer bedraagt dan €10.000,-, wordt de consument aangeboden zijn vordering voor zover die boven het bedrag van €10.000,- uitkomt over te dragen aan Stichting </w:t>
      </w:r>
      <w:proofErr w:type="spellStart"/>
      <w:r w:rsidRPr="005C3E3F">
        <w:rPr>
          <w:rFonts w:ascii="Verdana" w:eastAsia="Times New Roman" w:hAnsi="Verdana" w:cs="Times New Roman"/>
          <w:color w:val="000000"/>
          <w:sz w:val="15"/>
          <w:szCs w:val="15"/>
          <w:lang w:eastAsia="nl-NL"/>
        </w:rPr>
        <w:t>Webshop</w:t>
      </w:r>
      <w:proofErr w:type="spellEnd"/>
      <w:r w:rsidRPr="005C3E3F">
        <w:rPr>
          <w:rFonts w:ascii="Verdana" w:eastAsia="Times New Roman" w:hAnsi="Verdana" w:cs="Times New Roman"/>
          <w:color w:val="000000"/>
          <w:sz w:val="15"/>
          <w:szCs w:val="15"/>
          <w:lang w:eastAsia="nl-NL"/>
        </w:rPr>
        <w:t xml:space="preserve"> Keurmerk, waarna deze organisatie op eigen naam en kosten de betaling daarvan in rechte zal vragen ter voldoening aan de consument.</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Artikel 19 – Aanvullende of afwijkende bepalingen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xml:space="preserve">Aanvullende dan wel van deze algemene voorwaarden afwijkende bepalingen mogen niet ten </w:t>
      </w:r>
      <w:proofErr w:type="spellStart"/>
      <w:r w:rsidRPr="005C3E3F">
        <w:rPr>
          <w:rFonts w:ascii="Verdana" w:eastAsia="Times New Roman" w:hAnsi="Verdana" w:cs="Times New Roman"/>
          <w:color w:val="000000"/>
          <w:sz w:val="15"/>
          <w:szCs w:val="15"/>
          <w:lang w:eastAsia="nl-NL"/>
        </w:rPr>
        <w:t>nadele</w:t>
      </w:r>
      <w:proofErr w:type="spellEnd"/>
      <w:r w:rsidRPr="005C3E3F">
        <w:rPr>
          <w:rFonts w:ascii="Verdana" w:eastAsia="Times New Roman" w:hAnsi="Verdana" w:cs="Times New Roman"/>
          <w:color w:val="000000"/>
          <w:sz w:val="15"/>
          <w:szCs w:val="15"/>
          <w:lang w:eastAsia="nl-NL"/>
        </w:rPr>
        <w:t xml:space="preserve"> van de consument zijn en dienen schriftelijk te worden vastgelegd dan wel op zodanige wijze dat deze door de consument op een toegankelijke manier kunnen worden opgeslagen op een duurzame gegevensdrager.</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lastRenderedPageBreak/>
        <w:t xml:space="preserve">Artikel 20 – Wijziging van de algemene voorwaarden Stichting </w:t>
      </w:r>
      <w:proofErr w:type="spellStart"/>
      <w:r w:rsidRPr="005C3E3F">
        <w:rPr>
          <w:rFonts w:ascii="Verdana" w:eastAsia="Times New Roman" w:hAnsi="Verdana" w:cs="Times New Roman"/>
          <w:b/>
          <w:bCs/>
          <w:color w:val="000000"/>
          <w:sz w:val="15"/>
          <w:szCs w:val="15"/>
          <w:lang w:eastAsia="nl-NL"/>
        </w:rPr>
        <w:t>Webshop</w:t>
      </w:r>
      <w:proofErr w:type="spellEnd"/>
      <w:r w:rsidRPr="005C3E3F">
        <w:rPr>
          <w:rFonts w:ascii="Verdana" w:eastAsia="Times New Roman" w:hAnsi="Verdana" w:cs="Times New Roman"/>
          <w:b/>
          <w:bCs/>
          <w:color w:val="000000"/>
          <w:sz w:val="15"/>
          <w:szCs w:val="15"/>
          <w:lang w:eastAsia="nl-NL"/>
        </w:rPr>
        <w:t xml:space="preserve"> Keurmerk</w:t>
      </w:r>
    </w:p>
    <w:p w:rsidR="005C3E3F" w:rsidRPr="005C3E3F" w:rsidRDefault="005C3E3F" w:rsidP="005C3E3F">
      <w:pPr>
        <w:numPr>
          <w:ilvl w:val="0"/>
          <w:numId w:val="25"/>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xml:space="preserve">Stichting </w:t>
      </w:r>
      <w:proofErr w:type="spellStart"/>
      <w:r w:rsidRPr="005C3E3F">
        <w:rPr>
          <w:rFonts w:ascii="Verdana" w:eastAsia="Times New Roman" w:hAnsi="Verdana" w:cs="Times New Roman"/>
          <w:color w:val="000000"/>
          <w:sz w:val="15"/>
          <w:szCs w:val="15"/>
          <w:lang w:eastAsia="nl-NL"/>
        </w:rPr>
        <w:t>Webshop</w:t>
      </w:r>
      <w:proofErr w:type="spellEnd"/>
      <w:r w:rsidRPr="005C3E3F">
        <w:rPr>
          <w:rFonts w:ascii="Verdana" w:eastAsia="Times New Roman" w:hAnsi="Verdana" w:cs="Times New Roman"/>
          <w:color w:val="000000"/>
          <w:sz w:val="15"/>
          <w:szCs w:val="15"/>
          <w:lang w:eastAsia="nl-NL"/>
        </w:rPr>
        <w:t xml:space="preserve"> Keurmerk zal deze algemene voorwaarden niet wijzigen dan in overleg met de Consumentenbond.</w:t>
      </w:r>
    </w:p>
    <w:p w:rsidR="005C3E3F" w:rsidRPr="005C3E3F" w:rsidRDefault="005C3E3F" w:rsidP="005C3E3F">
      <w:pPr>
        <w:numPr>
          <w:ilvl w:val="0"/>
          <w:numId w:val="25"/>
        </w:num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Wijzigingen in deze voorwaarden zijn slechts van kracht nadat deze op daartoe geëigende wijze zijn gepubliceerd, met dien verstande, dat bij toepasselijke wijzigingen gedurende de looptijd van een aanbod de voor de consument meest gunstige bepaling zal prevaleren.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 </w:t>
      </w: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 xml:space="preserve">Adres Stichting </w:t>
      </w:r>
      <w:proofErr w:type="spellStart"/>
      <w:r w:rsidRPr="005C3E3F">
        <w:rPr>
          <w:rFonts w:ascii="Verdana" w:eastAsia="Times New Roman" w:hAnsi="Verdana" w:cs="Times New Roman"/>
          <w:b/>
          <w:bCs/>
          <w:color w:val="000000"/>
          <w:sz w:val="15"/>
          <w:szCs w:val="15"/>
          <w:lang w:eastAsia="nl-NL"/>
        </w:rPr>
        <w:t>Webshop</w:t>
      </w:r>
      <w:proofErr w:type="spellEnd"/>
      <w:r w:rsidRPr="005C3E3F">
        <w:rPr>
          <w:rFonts w:ascii="Verdana" w:eastAsia="Times New Roman" w:hAnsi="Verdana" w:cs="Times New Roman"/>
          <w:b/>
          <w:bCs/>
          <w:color w:val="000000"/>
          <w:sz w:val="15"/>
          <w:szCs w:val="15"/>
          <w:lang w:eastAsia="nl-NL"/>
        </w:rPr>
        <w:t xml:space="preserve"> Keurmerk:</w:t>
      </w:r>
    </w:p>
    <w:p w:rsidR="005C3E3F" w:rsidRPr="005C3E3F" w:rsidRDefault="005C3E3F" w:rsidP="005C3E3F">
      <w:pPr>
        <w:spacing w:before="100" w:beforeAutospacing="1" w:after="240"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Willemsparkweg 193, 1071 HA  Amsterdam</w:t>
      </w:r>
      <w:r w:rsidRPr="005C3E3F">
        <w:rPr>
          <w:rFonts w:ascii="Verdana" w:eastAsia="Times New Roman" w:hAnsi="Verdana" w:cs="Times New Roman"/>
          <w:b/>
          <w:bCs/>
          <w:color w:val="000000"/>
          <w:sz w:val="15"/>
          <w:szCs w:val="15"/>
          <w:lang w:eastAsia="nl-NL"/>
        </w:rPr>
        <w:br/>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br/>
        <w:t>Bijlage I: Modelformulier voor herroeping</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 Modelformulier voor herroeping</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 (dit formulier alleen invullen en terugzenden wanneer u de overeenkomst wilt herroepen)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          Aan:           [ naam ondernemer]</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 geografisch adres ondernemer]</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 faxnummer ondernemer, indien beschikbaar]</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b/>
          <w:bCs/>
          <w:color w:val="000000"/>
          <w:sz w:val="15"/>
          <w:szCs w:val="15"/>
          <w:lang w:eastAsia="nl-NL"/>
        </w:rPr>
        <w:t>[ e-mailadres of elektronisch adres van ondernemer]</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Ik/Wij* deel/delen* u hierbij mede, dat ik/wij* onze overeenkomst betreffende</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verkoop van de volgende producten: [aanduiding product]*</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levering van de volgende digitale inhoud: [aanduiding digitale inhoud]*</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de verrichting van de volgende dienst: [aanduiding dienst]*,</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herroept/herroepen*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Besteld op*/ontvangen op* [datum bestelling bij diensten of ontvangst bij producten]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[Naam consumenten(en)]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[Adres consument(en)]</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lastRenderedPageBreak/>
        <w:t>-          [Handtekening consument(en)] (alleen wanneer dit formulier op papier wordt ingediend)</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w:t>
      </w:r>
    </w:p>
    <w:p w:rsidR="005C3E3F" w:rsidRPr="005C3E3F" w:rsidRDefault="005C3E3F" w:rsidP="005C3E3F">
      <w:pPr>
        <w:spacing w:before="100" w:beforeAutospacing="1" w:after="100" w:afterAutospacing="1" w:line="240" w:lineRule="auto"/>
        <w:rPr>
          <w:rFonts w:ascii="Verdana" w:eastAsia="Times New Roman" w:hAnsi="Verdana" w:cs="Times New Roman"/>
          <w:color w:val="000000"/>
          <w:sz w:val="15"/>
          <w:szCs w:val="15"/>
          <w:lang w:eastAsia="nl-NL"/>
        </w:rPr>
      </w:pPr>
      <w:r w:rsidRPr="005C3E3F">
        <w:rPr>
          <w:rFonts w:ascii="Verdana" w:eastAsia="Times New Roman" w:hAnsi="Verdana" w:cs="Times New Roman"/>
          <w:color w:val="000000"/>
          <w:sz w:val="15"/>
          <w:szCs w:val="15"/>
          <w:lang w:eastAsia="nl-NL"/>
        </w:rPr>
        <w:t>* Doorhalen wat niet van toepassing is of invullen wat van toepassing is.</w:t>
      </w:r>
      <w:r w:rsidRPr="005C3E3F">
        <w:rPr>
          <w:rFonts w:ascii="Verdana" w:eastAsia="Times New Roman" w:hAnsi="Verdana" w:cs="Times New Roman"/>
          <w:color w:val="000000"/>
          <w:sz w:val="15"/>
          <w:szCs w:val="15"/>
          <w:lang w:eastAsia="nl-NL"/>
        </w:rPr>
        <w:br/>
      </w:r>
      <w:r w:rsidRPr="005C3E3F">
        <w:rPr>
          <w:rFonts w:ascii="Verdana" w:eastAsia="Times New Roman" w:hAnsi="Verdana" w:cs="Times New Roman"/>
          <w:color w:val="000000"/>
          <w:sz w:val="15"/>
          <w:szCs w:val="15"/>
          <w:lang w:eastAsia="nl-NL"/>
        </w:rPr>
        <w:br/>
      </w:r>
      <w:r w:rsidRPr="005C3E3F">
        <w:rPr>
          <w:rFonts w:ascii="Verdana" w:eastAsia="Times New Roman" w:hAnsi="Verdana" w:cs="Times New Roman"/>
          <w:color w:val="000000"/>
          <w:sz w:val="15"/>
          <w:szCs w:val="15"/>
          <w:lang w:eastAsia="nl-NL"/>
        </w:rPr>
        <w:br/>
      </w:r>
      <w:r w:rsidRPr="005C3E3F">
        <w:rPr>
          <w:rFonts w:ascii="Verdana" w:eastAsia="Times New Roman" w:hAnsi="Verdana" w:cs="Times New Roman"/>
          <w:b/>
          <w:bCs/>
          <w:color w:val="000000"/>
          <w:sz w:val="15"/>
          <w:szCs w:val="15"/>
          <w:lang w:eastAsia="nl-NL"/>
        </w:rPr>
        <w:t> </w:t>
      </w:r>
    </w:p>
    <w:p w:rsidR="00D8274B" w:rsidRDefault="00D8274B">
      <w:bookmarkStart w:id="0" w:name="_GoBack"/>
      <w:bookmarkEnd w:id="0"/>
    </w:p>
    <w:sectPr w:rsidR="00D82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473"/>
    <w:multiLevelType w:val="multilevel"/>
    <w:tmpl w:val="5454B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B1BA9"/>
    <w:multiLevelType w:val="multilevel"/>
    <w:tmpl w:val="AF804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013E9"/>
    <w:multiLevelType w:val="multilevel"/>
    <w:tmpl w:val="E69CA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677B4"/>
    <w:multiLevelType w:val="multilevel"/>
    <w:tmpl w:val="EF8A4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FC5C93"/>
    <w:multiLevelType w:val="multilevel"/>
    <w:tmpl w:val="7AC8A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1A7933"/>
    <w:multiLevelType w:val="multilevel"/>
    <w:tmpl w:val="C75EF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46731B"/>
    <w:multiLevelType w:val="multilevel"/>
    <w:tmpl w:val="431AD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1F2003"/>
    <w:multiLevelType w:val="multilevel"/>
    <w:tmpl w:val="B33E0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FF4231"/>
    <w:multiLevelType w:val="multilevel"/>
    <w:tmpl w:val="4DF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585D4B"/>
    <w:multiLevelType w:val="multilevel"/>
    <w:tmpl w:val="8AA2D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C31C80"/>
    <w:multiLevelType w:val="multilevel"/>
    <w:tmpl w:val="25546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033BA5"/>
    <w:multiLevelType w:val="multilevel"/>
    <w:tmpl w:val="B150D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10407C"/>
    <w:multiLevelType w:val="multilevel"/>
    <w:tmpl w:val="4D484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5C299A"/>
    <w:multiLevelType w:val="multilevel"/>
    <w:tmpl w:val="411E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B02BF4"/>
    <w:multiLevelType w:val="multilevel"/>
    <w:tmpl w:val="E48202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2F1063"/>
    <w:multiLevelType w:val="multilevel"/>
    <w:tmpl w:val="D5D4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DB3CDC"/>
    <w:multiLevelType w:val="multilevel"/>
    <w:tmpl w:val="EC5E7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600CDB"/>
    <w:multiLevelType w:val="multilevel"/>
    <w:tmpl w:val="DB2E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C36AE4"/>
    <w:multiLevelType w:val="multilevel"/>
    <w:tmpl w:val="D25E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705C6E"/>
    <w:multiLevelType w:val="multilevel"/>
    <w:tmpl w:val="59A45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CF532D"/>
    <w:multiLevelType w:val="multilevel"/>
    <w:tmpl w:val="6BD07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FD01F4"/>
    <w:multiLevelType w:val="multilevel"/>
    <w:tmpl w:val="45E82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C01FBD"/>
    <w:multiLevelType w:val="multilevel"/>
    <w:tmpl w:val="7C5E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D64E49"/>
    <w:multiLevelType w:val="multilevel"/>
    <w:tmpl w:val="2D50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0F6F62"/>
    <w:multiLevelType w:val="multilevel"/>
    <w:tmpl w:val="89946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4"/>
  </w:num>
  <w:num w:numId="4">
    <w:abstractNumId w:val="7"/>
  </w:num>
  <w:num w:numId="5">
    <w:abstractNumId w:val="22"/>
  </w:num>
  <w:num w:numId="6">
    <w:abstractNumId w:val="23"/>
  </w:num>
  <w:num w:numId="7">
    <w:abstractNumId w:val="14"/>
  </w:num>
  <w:num w:numId="8">
    <w:abstractNumId w:val="16"/>
  </w:num>
  <w:num w:numId="9">
    <w:abstractNumId w:val="19"/>
  </w:num>
  <w:num w:numId="10">
    <w:abstractNumId w:val="3"/>
  </w:num>
  <w:num w:numId="11">
    <w:abstractNumId w:val="12"/>
  </w:num>
  <w:num w:numId="12">
    <w:abstractNumId w:val="18"/>
  </w:num>
  <w:num w:numId="13">
    <w:abstractNumId w:val="2"/>
  </w:num>
  <w:num w:numId="14">
    <w:abstractNumId w:val="9"/>
  </w:num>
  <w:num w:numId="15">
    <w:abstractNumId w:val="15"/>
  </w:num>
  <w:num w:numId="16">
    <w:abstractNumId w:val="13"/>
  </w:num>
  <w:num w:numId="17">
    <w:abstractNumId w:val="5"/>
  </w:num>
  <w:num w:numId="18">
    <w:abstractNumId w:val="17"/>
  </w:num>
  <w:num w:numId="19">
    <w:abstractNumId w:val="1"/>
  </w:num>
  <w:num w:numId="20">
    <w:abstractNumId w:val="20"/>
  </w:num>
  <w:num w:numId="21">
    <w:abstractNumId w:val="10"/>
  </w:num>
  <w:num w:numId="22">
    <w:abstractNumId w:val="21"/>
  </w:num>
  <w:num w:numId="23">
    <w:abstractNumId w:val="6"/>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3F"/>
    <w:rsid w:val="005C3E3F"/>
    <w:rsid w:val="00D827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8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geschillencommissie.nl/over-ons/de-commissies/2701/webshop" TargetMode="External"/><Relationship Id="rId3" Type="http://schemas.microsoft.com/office/2007/relationships/stylesWithEffects" Target="stylesWithEffects.xml"/><Relationship Id="rId7" Type="http://schemas.openxmlformats.org/officeDocument/2006/relationships/hyperlink" Target="http://www.sgc.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urmerk.info/Home/MisbruikOfKlach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5362</Words>
  <Characters>29494</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Mullies</dc:creator>
  <cp:lastModifiedBy>Mullies</cp:lastModifiedBy>
  <cp:revision>1</cp:revision>
  <dcterms:created xsi:type="dcterms:W3CDTF">2014-05-24T07:55:00Z</dcterms:created>
  <dcterms:modified xsi:type="dcterms:W3CDTF">2014-05-24T07:56:00Z</dcterms:modified>
</cp:coreProperties>
</file>